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rPr>
          <w:sz w:val="28"/>
        </w:rPr>
      </w:pPr>
    </w:p>
    <w:p>
      <w:pPr>
        <w:pStyle w:val="BodyText"/>
        <w:ind w:left="3145" w:firstLine="0"/>
        <w:rPr>
          <w:sz w:val="20"/>
        </w:rPr>
      </w:pPr>
      <w:r>
        <w:rPr>
          <w:sz w:val="20"/>
        </w:rPr>
        <w:drawing>
          <wp:inline distT="0" distB="0" distL="0" distR="0">
            <wp:extent cx="2975816" cy="15925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975816" cy="1592579"/>
                    </a:xfrm>
                    <a:prstGeom prst="rect">
                      <a:avLst/>
                    </a:prstGeom>
                  </pic:spPr>
                </pic:pic>
              </a:graphicData>
            </a:graphic>
          </wp:inline>
        </w:drawing>
      </w:r>
      <w:r>
        <w:rPr>
          <w:sz w:val="20"/>
        </w:rPr>
      </w:r>
    </w:p>
    <w:p>
      <w:pPr>
        <w:pStyle w:val="Heading3"/>
        <w:spacing w:line="208" w:lineRule="auto" w:before="177"/>
        <w:ind w:right="375"/>
      </w:pPr>
      <w:r>
        <w:rPr>
          <w:i/>
          <w:color w:val="212121"/>
        </w:rPr>
        <w:t>The Artist as Quiltmaker </w:t>
      </w:r>
      <w:r>
        <w:rPr>
          <w:color w:val="212121"/>
        </w:rPr>
        <w:t>is the second-longest-running art-quilt exhibition in the world. FAVA deliberately chooses not to define “quilt,” thereby encouraging both established and emerging artists to submit innovative artwork, pushing boundaries and challenging expectations, whether they use traditional or non-traditional</w:t>
      </w:r>
    </w:p>
    <w:p>
      <w:pPr>
        <w:spacing w:line="245" w:lineRule="exact" w:before="0"/>
        <w:ind w:left="100" w:right="0" w:firstLine="0"/>
        <w:jc w:val="left"/>
        <w:rPr>
          <w:sz w:val="24"/>
        </w:rPr>
      </w:pPr>
      <w:r>
        <w:rPr>
          <w:color w:val="212121"/>
          <w:sz w:val="24"/>
        </w:rPr>
        <w:t>techniques or materials.</w:t>
      </w:r>
    </w:p>
    <w:p>
      <w:pPr>
        <w:pStyle w:val="BodyText"/>
        <w:spacing w:before="6"/>
        <w:ind w:left="0" w:firstLine="0"/>
        <w:rPr>
          <w:sz w:val="21"/>
        </w:rPr>
      </w:pPr>
    </w:p>
    <w:p>
      <w:pPr>
        <w:spacing w:line="240" w:lineRule="auto" w:before="1"/>
        <w:ind w:left="100" w:right="122" w:firstLine="60"/>
        <w:jc w:val="left"/>
        <w:rPr>
          <w:sz w:val="24"/>
        </w:rPr>
      </w:pPr>
      <w:r>
        <w:rPr>
          <w:b/>
          <w:color w:val="212121"/>
          <w:sz w:val="28"/>
        </w:rPr>
        <w:t>Juror Elizabeth Kozlowski </w:t>
      </w:r>
      <w:r>
        <w:rPr>
          <w:color w:val="212121"/>
          <w:sz w:val="24"/>
        </w:rPr>
        <w:t>is an independent curator and editor for the Surface Design Association’s quarterly journal, </w:t>
      </w:r>
      <w:r>
        <w:rPr>
          <w:i/>
          <w:color w:val="212121"/>
          <w:sz w:val="24"/>
        </w:rPr>
        <w:t>Surface Design Journal</w:t>
      </w:r>
      <w:r>
        <w:rPr>
          <w:color w:val="212121"/>
          <w:sz w:val="24"/>
        </w:rPr>
        <w:t>. </w:t>
      </w:r>
      <w:r>
        <w:rPr>
          <w:color w:val="1F1F1F"/>
          <w:sz w:val="24"/>
        </w:rPr>
        <w:t>Her current exhibition project, </w:t>
      </w:r>
      <w:r>
        <w:rPr>
          <w:i/>
          <w:color w:val="1F1F1F"/>
          <w:sz w:val="24"/>
        </w:rPr>
        <w:t>Craft as Social Practice, </w:t>
      </w:r>
      <w:r>
        <w:rPr>
          <w:color w:val="1F1F1F"/>
          <w:sz w:val="24"/>
        </w:rPr>
        <w:t>will debut at the Florida State University Museum of Fine Arts, Tallahassee, in 2019. She served as curator at Houston Center for Contemporary Craft in 2014; as Windgate Curatorial Fellow at Arizona State University Art Museum; and as an assistant preparator for Crystal Bridges Museum of American Art in 2011. Kozlowski has organized several national traveling exhibitions, including </w:t>
      </w:r>
      <w:r>
        <w:rPr>
          <w:i/>
          <w:color w:val="1F1F1F"/>
          <w:sz w:val="24"/>
        </w:rPr>
        <w:t>The WildLIFE Project </w:t>
      </w:r>
      <w:r>
        <w:rPr>
          <w:color w:val="1F1F1F"/>
          <w:sz w:val="24"/>
        </w:rPr>
        <w:t>with Wendy Maruyama and </w:t>
      </w:r>
      <w:r>
        <w:rPr>
          <w:i/>
          <w:color w:val="1F1F1F"/>
          <w:sz w:val="24"/>
        </w:rPr>
        <w:t>Crafting a Continuum: Rethinking Contemporary Craft </w:t>
      </w:r>
      <w:r>
        <w:rPr>
          <w:color w:val="1F1F1F"/>
          <w:sz w:val="24"/>
        </w:rPr>
        <w:t>with the Arizona State University Art Museum.</w:t>
      </w:r>
    </w:p>
    <w:p>
      <w:pPr>
        <w:pStyle w:val="Heading3"/>
      </w:pPr>
      <w:r>
        <w:rPr>
          <w:color w:val="1F1F1F"/>
        </w:rPr>
        <w:t>Kozlowski has a M.A. with honors in museum studies from Arizona State University and a B.F.A. in studio art from Florida Atlantic University, Boca Raton. </w:t>
      </w:r>
      <w:r>
        <w:rPr>
          <w:color w:val="212121"/>
        </w:rPr>
        <w:t>She is a doctoral candidate in cultural anthropology at Tulane University, New Orleans.</w:t>
      </w:r>
    </w:p>
    <w:p>
      <w:pPr>
        <w:pStyle w:val="BodyText"/>
        <w:ind w:left="0" w:firstLine="0"/>
        <w:rPr>
          <w:sz w:val="16"/>
        </w:rPr>
      </w:pPr>
    </w:p>
    <w:p>
      <w:pPr>
        <w:spacing w:after="0"/>
        <w:rPr>
          <w:sz w:val="16"/>
        </w:rPr>
        <w:sectPr>
          <w:headerReference w:type="default" r:id="rId5"/>
          <w:type w:val="continuous"/>
          <w:pgSz w:w="12240" w:h="15840"/>
          <w:pgMar w:header="718" w:top="1960" w:bottom="280" w:left="620" w:right="640"/>
        </w:sectPr>
      </w:pPr>
    </w:p>
    <w:p>
      <w:pPr>
        <w:spacing w:before="89"/>
        <w:ind w:left="100" w:right="0" w:firstLine="0"/>
        <w:jc w:val="left"/>
        <w:rPr>
          <w:b/>
          <w:sz w:val="28"/>
        </w:rPr>
      </w:pPr>
      <w:r>
        <w:rPr>
          <w:b/>
          <w:color w:val="212121"/>
          <w:sz w:val="28"/>
        </w:rPr>
        <w:t>Coordinator</w:t>
      </w:r>
    </w:p>
    <w:p>
      <w:pPr>
        <w:spacing w:line="285" w:lineRule="auto" w:before="30"/>
        <w:ind w:left="100" w:right="1750" w:firstLine="0"/>
        <w:jc w:val="left"/>
        <w:rPr>
          <w:sz w:val="24"/>
        </w:rPr>
      </w:pPr>
      <w:r>
        <w:rPr>
          <w:b/>
          <w:color w:val="212121"/>
          <w:sz w:val="24"/>
        </w:rPr>
        <w:t>Ruta Marino, </w:t>
      </w:r>
      <w:r>
        <w:rPr>
          <w:color w:val="212121"/>
          <w:sz w:val="24"/>
        </w:rPr>
        <w:t>Artist and curator</w:t>
      </w:r>
      <w:hyperlink r:id="rId7">
        <w:r>
          <w:rPr>
            <w:color w:val="212121"/>
            <w:sz w:val="24"/>
          </w:rPr>
          <w:t> aqm.fava@gmail.com</w:t>
        </w:r>
      </w:hyperlink>
    </w:p>
    <w:p>
      <w:pPr>
        <w:pStyle w:val="Heading1"/>
        <w:spacing w:before="124"/>
      </w:pPr>
      <w:r>
        <w:rPr>
          <w:color w:val="212121"/>
        </w:rPr>
        <w:t>Entry deadline</w:t>
      </w:r>
    </w:p>
    <w:p>
      <w:pPr>
        <w:spacing w:line="299" w:lineRule="exact" w:before="4"/>
        <w:ind w:left="100" w:right="0" w:firstLine="0"/>
        <w:jc w:val="left"/>
        <w:rPr>
          <w:b/>
          <w:sz w:val="26"/>
        </w:rPr>
      </w:pPr>
      <w:r>
        <w:rPr>
          <w:b/>
          <w:color w:val="212121"/>
          <w:sz w:val="26"/>
        </w:rPr>
        <w:t>Sunday, December 1, 2019, midnight (MST)</w:t>
      </w:r>
    </w:p>
    <w:p>
      <w:pPr>
        <w:spacing w:line="393" w:lineRule="auto" w:before="0"/>
        <w:ind w:left="100" w:right="3083" w:firstLine="0"/>
        <w:jc w:val="left"/>
        <w:rPr>
          <w:b/>
          <w:sz w:val="28"/>
        </w:rPr>
      </w:pPr>
      <w:r>
        <w:rPr>
          <w:rFonts w:ascii="TimesNewRomanPS-BoldItalicMT"/>
          <w:b/>
          <w:i/>
          <w:color w:val="212121"/>
          <w:sz w:val="28"/>
        </w:rPr>
        <w:t>(no late entries) </w:t>
      </w:r>
      <w:r>
        <w:rPr>
          <w:b/>
          <w:color w:val="212121"/>
          <w:sz w:val="28"/>
        </w:rPr>
        <w:t>Entry fee: $40 Cash prizes</w:t>
      </w:r>
    </w:p>
    <w:p>
      <w:pPr>
        <w:pStyle w:val="Heading1"/>
      </w:pPr>
      <w:r>
        <w:rPr>
          <w:color w:val="212121"/>
        </w:rPr>
        <w:t>Full-color catalog</w:t>
      </w:r>
    </w:p>
    <w:p>
      <w:pPr>
        <w:spacing w:before="159"/>
        <w:ind w:left="205" w:right="0" w:firstLine="0"/>
        <w:jc w:val="left"/>
        <w:rPr>
          <w:b/>
          <w:sz w:val="28"/>
        </w:rPr>
      </w:pPr>
      <w:r>
        <w:rPr/>
        <w:br w:type="column"/>
      </w:r>
      <w:r>
        <w:rPr>
          <w:b/>
          <w:color w:val="212121"/>
          <w:sz w:val="28"/>
        </w:rPr>
        <w:t>Calendar</w:t>
      </w:r>
    </w:p>
    <w:p>
      <w:pPr>
        <w:pStyle w:val="BodyText"/>
        <w:tabs>
          <w:tab w:pos="2365" w:val="left" w:leader="none"/>
        </w:tabs>
        <w:spacing w:line="252" w:lineRule="exact" w:before="204"/>
        <w:ind w:left="205" w:firstLine="0"/>
      </w:pPr>
      <w:r>
        <w:rPr>
          <w:color w:val="212121"/>
        </w:rPr>
        <w:t>June 1,</w:t>
      </w:r>
      <w:r>
        <w:rPr>
          <w:color w:val="212121"/>
          <w:spacing w:val="-2"/>
        </w:rPr>
        <w:t> </w:t>
      </w:r>
      <w:r>
        <w:rPr>
          <w:color w:val="212121"/>
        </w:rPr>
        <w:t>2019</w:t>
        <w:tab/>
        <w:t>Online entry</w:t>
      </w:r>
      <w:r>
        <w:rPr>
          <w:color w:val="212121"/>
          <w:spacing w:val="-5"/>
        </w:rPr>
        <w:t> </w:t>
      </w:r>
      <w:r>
        <w:rPr>
          <w:color w:val="212121"/>
        </w:rPr>
        <w:t>opens</w:t>
      </w:r>
    </w:p>
    <w:p>
      <w:pPr>
        <w:pStyle w:val="BodyText"/>
        <w:tabs>
          <w:tab w:pos="2365" w:val="left" w:leader="none"/>
        </w:tabs>
        <w:ind w:left="205" w:right="108" w:firstLine="0"/>
      </w:pPr>
      <w:r>
        <w:rPr>
          <w:color w:val="212121"/>
        </w:rPr>
        <w:t>December 1,</w:t>
      </w:r>
      <w:r>
        <w:rPr>
          <w:color w:val="212121"/>
          <w:spacing w:val="-1"/>
        </w:rPr>
        <w:t> </w:t>
      </w:r>
      <w:r>
        <w:rPr>
          <w:color w:val="212121"/>
        </w:rPr>
        <w:t>2019</w:t>
        <w:tab/>
        <w:t>Entry deadline, midnight (MST) January</w:t>
      </w:r>
      <w:r>
        <w:rPr>
          <w:color w:val="212121"/>
          <w:spacing w:val="-3"/>
        </w:rPr>
        <w:t> </w:t>
      </w:r>
      <w:r>
        <w:rPr>
          <w:color w:val="212121"/>
        </w:rPr>
        <w:t>15, 2020</w:t>
        <w:tab/>
        <w:t>Notification of jury results April</w:t>
      </w:r>
      <w:r>
        <w:rPr>
          <w:color w:val="212121"/>
          <w:spacing w:val="-3"/>
        </w:rPr>
        <w:t> </w:t>
      </w:r>
      <w:r>
        <w:rPr>
          <w:color w:val="212121"/>
        </w:rPr>
        <w:t>21-24,</w:t>
      </w:r>
      <w:r>
        <w:rPr>
          <w:color w:val="212121"/>
          <w:spacing w:val="-1"/>
        </w:rPr>
        <w:t> </w:t>
      </w:r>
      <w:r>
        <w:rPr>
          <w:color w:val="212121"/>
        </w:rPr>
        <w:t>2020</w:t>
        <w:tab/>
        <w:t>Artwork due at</w:t>
      </w:r>
      <w:r>
        <w:rPr>
          <w:color w:val="212121"/>
          <w:spacing w:val="-5"/>
        </w:rPr>
        <w:t> </w:t>
      </w:r>
      <w:r>
        <w:rPr>
          <w:color w:val="212121"/>
        </w:rPr>
        <w:t>FAVA</w:t>
      </w:r>
    </w:p>
    <w:p>
      <w:pPr>
        <w:pStyle w:val="BodyText"/>
        <w:tabs>
          <w:tab w:pos="2365" w:val="left" w:leader="none"/>
        </w:tabs>
        <w:spacing w:line="252" w:lineRule="exact"/>
        <w:ind w:left="205" w:firstLine="0"/>
      </w:pPr>
      <w:r>
        <w:rPr>
          <w:color w:val="212121"/>
        </w:rPr>
        <w:t>May</w:t>
      </w:r>
      <w:r>
        <w:rPr>
          <w:color w:val="212121"/>
          <w:spacing w:val="-3"/>
        </w:rPr>
        <w:t> </w:t>
      </w:r>
      <w:r>
        <w:rPr>
          <w:color w:val="212121"/>
        </w:rPr>
        <w:t>16, 2020</w:t>
        <w:tab/>
        <w:t>Opening</w:t>
      </w:r>
      <w:r>
        <w:rPr>
          <w:color w:val="212121"/>
          <w:spacing w:val="-3"/>
        </w:rPr>
        <w:t> </w:t>
      </w:r>
      <w:r>
        <w:rPr>
          <w:color w:val="212121"/>
        </w:rPr>
        <w:t>reception</w:t>
      </w:r>
    </w:p>
    <w:p>
      <w:pPr>
        <w:pStyle w:val="BodyText"/>
        <w:tabs>
          <w:tab w:pos="2365" w:val="left" w:leader="none"/>
        </w:tabs>
        <w:spacing w:before="1"/>
        <w:ind w:left="205" w:right="437" w:firstLine="0"/>
      </w:pPr>
      <w:r>
        <w:rPr>
          <w:color w:val="212121"/>
        </w:rPr>
        <w:t>July</w:t>
      </w:r>
      <w:r>
        <w:rPr>
          <w:color w:val="212121"/>
          <w:spacing w:val="-3"/>
        </w:rPr>
        <w:t> </w:t>
      </w:r>
      <w:r>
        <w:rPr>
          <w:color w:val="212121"/>
        </w:rPr>
        <w:t>26, 2020</w:t>
        <w:tab/>
        <w:t>Exhibition closes at 5:00 pm August 15,</w:t>
      </w:r>
      <w:r>
        <w:rPr>
          <w:color w:val="212121"/>
          <w:spacing w:val="-1"/>
        </w:rPr>
        <w:t> </w:t>
      </w:r>
      <w:r>
        <w:rPr>
          <w:color w:val="212121"/>
        </w:rPr>
        <w:t>2020</w:t>
        <w:tab/>
        <w:t>Return of unsold</w:t>
      </w:r>
      <w:r>
        <w:rPr>
          <w:color w:val="212121"/>
          <w:spacing w:val="-5"/>
        </w:rPr>
        <w:t> </w:t>
      </w:r>
      <w:r>
        <w:rPr>
          <w:color w:val="212121"/>
        </w:rPr>
        <w:t>artwork</w:t>
      </w:r>
    </w:p>
    <w:p>
      <w:pPr>
        <w:pStyle w:val="BodyText"/>
        <w:spacing w:before="6"/>
        <w:ind w:left="0" w:firstLine="0"/>
        <w:rPr>
          <w:sz w:val="28"/>
        </w:rPr>
      </w:pPr>
    </w:p>
    <w:p>
      <w:pPr>
        <w:pStyle w:val="Heading2"/>
        <w:ind w:left="191" w:firstLine="0"/>
      </w:pPr>
      <w:r>
        <w:rPr>
          <w:color w:val="212121"/>
        </w:rPr>
        <w:t>About FAVA</w:t>
      </w:r>
    </w:p>
    <w:p>
      <w:pPr>
        <w:spacing w:line="273" w:lineRule="auto" w:before="133"/>
        <w:ind w:left="191" w:right="437" w:firstLine="0"/>
        <w:jc w:val="left"/>
        <w:rPr>
          <w:sz w:val="18"/>
        </w:rPr>
      </w:pPr>
      <w:r>
        <w:rPr>
          <w:color w:val="212121"/>
          <w:sz w:val="18"/>
        </w:rPr>
        <w:t>Founded in 1979, FAVA is an independent not-for-profit organization in Oberlin, Ohio, dedicated to enhancing public appreciation of and participation in the visual arts through exhibitions and related educational and community activities.</w:t>
      </w:r>
    </w:p>
    <w:p>
      <w:pPr>
        <w:spacing w:line="273" w:lineRule="auto" w:before="0"/>
        <w:ind w:left="191" w:right="289" w:firstLine="0"/>
        <w:jc w:val="left"/>
        <w:rPr>
          <w:sz w:val="18"/>
        </w:rPr>
      </w:pPr>
      <w:r>
        <w:rPr>
          <w:color w:val="212121"/>
          <w:sz w:val="18"/>
        </w:rPr>
        <w:t>FAVA presents a full season of invitational exhibits, regional and national juried shows, an annual members’ show, and art classes for adults and children. Exhibitions are free and open to the public.</w:t>
      </w:r>
    </w:p>
    <w:p>
      <w:pPr>
        <w:pStyle w:val="Heading2"/>
        <w:spacing w:before="162"/>
        <w:ind w:left="100" w:firstLine="0"/>
      </w:pPr>
      <w:r>
        <w:rPr>
          <w:color w:val="212121"/>
        </w:rPr>
        <w:t>Gallery hours</w:t>
      </w:r>
    </w:p>
    <w:p>
      <w:pPr>
        <w:spacing w:before="47"/>
        <w:ind w:left="100" w:right="0" w:firstLine="0"/>
        <w:jc w:val="left"/>
        <w:rPr>
          <w:sz w:val="20"/>
        </w:rPr>
      </w:pPr>
      <w:r>
        <w:rPr>
          <w:color w:val="212121"/>
          <w:sz w:val="20"/>
        </w:rPr>
        <w:t>Tuesday – Saturday 11 am – 5 pm; Sunday 1 – 5 pm</w:t>
      </w:r>
    </w:p>
    <w:p>
      <w:pPr>
        <w:spacing w:after="0"/>
        <w:jc w:val="left"/>
        <w:rPr>
          <w:sz w:val="20"/>
        </w:rPr>
        <w:sectPr>
          <w:type w:val="continuous"/>
          <w:pgSz w:w="12240" w:h="15840"/>
          <w:pgMar w:top="1960" w:bottom="280" w:left="620" w:right="640"/>
          <w:cols w:num="2" w:equalWidth="0">
            <w:col w:w="5023" w:space="633"/>
            <w:col w:w="5324"/>
          </w:cols>
        </w:sectPr>
      </w:pPr>
    </w:p>
    <w:p>
      <w:pPr>
        <w:pStyle w:val="BodyText"/>
        <w:ind w:left="0" w:firstLine="0"/>
        <w:rPr>
          <w:sz w:val="20"/>
        </w:rPr>
      </w:pPr>
    </w:p>
    <w:p>
      <w:pPr>
        <w:pStyle w:val="BodyText"/>
        <w:spacing w:before="8"/>
        <w:ind w:left="0" w:firstLine="0"/>
        <w:rPr>
          <w:sz w:val="25"/>
        </w:rPr>
      </w:pPr>
    </w:p>
    <w:p>
      <w:pPr>
        <w:pStyle w:val="Heading4"/>
        <w:numPr>
          <w:ilvl w:val="0"/>
          <w:numId w:val="1"/>
        </w:numPr>
        <w:tabs>
          <w:tab w:pos="1600" w:val="left" w:leader="none"/>
          <w:tab w:pos="1601" w:val="left" w:leader="none"/>
        </w:tabs>
        <w:spacing w:line="240" w:lineRule="auto" w:before="116" w:after="0"/>
        <w:ind w:left="1586" w:right="0" w:hanging="346"/>
        <w:jc w:val="left"/>
        <w:rPr>
          <w:rFonts w:ascii="Arial"/>
          <w:color w:val="212121"/>
        </w:rPr>
      </w:pPr>
      <w:r>
        <w:rPr>
          <w:color w:val="212121"/>
        </w:rPr>
        <w:t>Eligibility</w:t>
      </w:r>
    </w:p>
    <w:p>
      <w:pPr>
        <w:pStyle w:val="ListParagraph"/>
        <w:numPr>
          <w:ilvl w:val="1"/>
          <w:numId w:val="1"/>
        </w:numPr>
        <w:tabs>
          <w:tab w:pos="2080" w:val="left" w:leader="none"/>
          <w:tab w:pos="2081" w:val="left" w:leader="none"/>
        </w:tabs>
        <w:spacing w:line="240" w:lineRule="auto" w:before="45" w:after="0"/>
        <w:ind w:left="2080" w:right="0" w:hanging="360"/>
        <w:jc w:val="left"/>
        <w:rPr>
          <w:sz w:val="22"/>
        </w:rPr>
      </w:pPr>
      <w:r>
        <w:rPr>
          <w:color w:val="212121"/>
          <w:sz w:val="22"/>
        </w:rPr>
        <w:t>Artists living in the U.S. or Canada may submit up to three</w:t>
      </w:r>
      <w:r>
        <w:rPr>
          <w:color w:val="212121"/>
          <w:spacing w:val="-14"/>
          <w:sz w:val="22"/>
        </w:rPr>
        <w:t> </w:t>
      </w:r>
      <w:r>
        <w:rPr>
          <w:color w:val="212121"/>
          <w:sz w:val="22"/>
        </w:rPr>
        <w:t>entries.</w:t>
      </w:r>
    </w:p>
    <w:p>
      <w:pPr>
        <w:pStyle w:val="ListParagraph"/>
        <w:numPr>
          <w:ilvl w:val="1"/>
          <w:numId w:val="1"/>
        </w:numPr>
        <w:tabs>
          <w:tab w:pos="2080" w:val="left" w:leader="none"/>
          <w:tab w:pos="2081" w:val="left" w:leader="none"/>
        </w:tabs>
        <w:spacing w:line="240" w:lineRule="auto" w:before="28" w:after="0"/>
        <w:ind w:left="2080" w:right="0" w:hanging="360"/>
        <w:jc w:val="left"/>
        <w:rPr>
          <w:sz w:val="22"/>
        </w:rPr>
      </w:pPr>
      <w:r>
        <w:rPr>
          <w:color w:val="212121"/>
          <w:sz w:val="22"/>
        </w:rPr>
        <w:t>Innovative two- and three-dimensional quilts are</w:t>
      </w:r>
      <w:r>
        <w:rPr>
          <w:color w:val="212121"/>
          <w:spacing w:val="-5"/>
          <w:sz w:val="22"/>
        </w:rPr>
        <w:t> </w:t>
      </w:r>
      <w:r>
        <w:rPr>
          <w:color w:val="212121"/>
          <w:sz w:val="22"/>
        </w:rPr>
        <w:t>eligible.</w:t>
      </w:r>
    </w:p>
    <w:p>
      <w:pPr>
        <w:pStyle w:val="ListParagraph"/>
        <w:numPr>
          <w:ilvl w:val="1"/>
          <w:numId w:val="1"/>
        </w:numPr>
        <w:tabs>
          <w:tab w:pos="2080" w:val="left" w:leader="none"/>
          <w:tab w:pos="2081" w:val="left" w:leader="none"/>
        </w:tabs>
        <w:spacing w:line="240" w:lineRule="auto" w:before="29" w:after="0"/>
        <w:ind w:left="2080" w:right="0" w:hanging="360"/>
        <w:jc w:val="left"/>
        <w:rPr>
          <w:sz w:val="22"/>
        </w:rPr>
      </w:pPr>
      <w:r>
        <w:rPr>
          <w:color w:val="212121"/>
          <w:sz w:val="22"/>
        </w:rPr>
        <w:t>Work must be completed in 2018 or</w:t>
      </w:r>
      <w:r>
        <w:rPr>
          <w:color w:val="212121"/>
          <w:spacing w:val="-7"/>
          <w:sz w:val="22"/>
        </w:rPr>
        <w:t> </w:t>
      </w:r>
      <w:r>
        <w:rPr>
          <w:color w:val="212121"/>
          <w:sz w:val="22"/>
        </w:rPr>
        <w:t>2019.</w:t>
      </w:r>
    </w:p>
    <w:p>
      <w:pPr>
        <w:pStyle w:val="ListParagraph"/>
        <w:numPr>
          <w:ilvl w:val="1"/>
          <w:numId w:val="1"/>
        </w:numPr>
        <w:tabs>
          <w:tab w:pos="2080" w:val="left" w:leader="none"/>
          <w:tab w:pos="2081" w:val="left" w:leader="none"/>
        </w:tabs>
        <w:spacing w:line="266" w:lineRule="auto" w:before="31" w:after="0"/>
        <w:ind w:left="2080" w:right="817" w:hanging="360"/>
        <w:jc w:val="left"/>
        <w:rPr>
          <w:sz w:val="22"/>
        </w:rPr>
      </w:pPr>
      <w:r>
        <w:rPr>
          <w:color w:val="212121"/>
          <w:sz w:val="22"/>
        </w:rPr>
        <w:t>Collaborative</w:t>
      </w:r>
      <w:r>
        <w:rPr>
          <w:color w:val="212121"/>
          <w:spacing w:val="-4"/>
          <w:sz w:val="22"/>
        </w:rPr>
        <w:t> </w:t>
      </w:r>
      <w:r>
        <w:rPr>
          <w:color w:val="212121"/>
          <w:sz w:val="22"/>
        </w:rPr>
        <w:t>works</w:t>
      </w:r>
      <w:r>
        <w:rPr>
          <w:color w:val="212121"/>
          <w:spacing w:val="-4"/>
          <w:sz w:val="22"/>
        </w:rPr>
        <w:t> </w:t>
      </w:r>
      <w:r>
        <w:rPr>
          <w:color w:val="212121"/>
          <w:sz w:val="22"/>
        </w:rPr>
        <w:t>are</w:t>
      </w:r>
      <w:r>
        <w:rPr>
          <w:color w:val="212121"/>
          <w:spacing w:val="-5"/>
          <w:sz w:val="22"/>
        </w:rPr>
        <w:t> </w:t>
      </w:r>
      <w:r>
        <w:rPr>
          <w:color w:val="212121"/>
          <w:sz w:val="22"/>
        </w:rPr>
        <w:t>eligible.</w:t>
      </w:r>
      <w:r>
        <w:rPr>
          <w:color w:val="212121"/>
          <w:spacing w:val="-4"/>
          <w:sz w:val="22"/>
        </w:rPr>
        <w:t> </w:t>
      </w:r>
      <w:r>
        <w:rPr>
          <w:color w:val="212121"/>
          <w:sz w:val="22"/>
        </w:rPr>
        <w:t>Artists</w:t>
      </w:r>
      <w:r>
        <w:rPr>
          <w:color w:val="212121"/>
          <w:spacing w:val="-6"/>
          <w:sz w:val="22"/>
        </w:rPr>
        <w:t> </w:t>
      </w:r>
      <w:r>
        <w:rPr>
          <w:color w:val="212121"/>
          <w:sz w:val="22"/>
        </w:rPr>
        <w:t>submitting</w:t>
      </w:r>
      <w:r>
        <w:rPr>
          <w:color w:val="212121"/>
          <w:spacing w:val="-7"/>
          <w:sz w:val="22"/>
        </w:rPr>
        <w:t> </w:t>
      </w:r>
      <w:r>
        <w:rPr>
          <w:color w:val="212121"/>
          <w:sz w:val="22"/>
        </w:rPr>
        <w:t>both</w:t>
      </w:r>
      <w:r>
        <w:rPr>
          <w:color w:val="212121"/>
          <w:spacing w:val="-4"/>
          <w:sz w:val="22"/>
        </w:rPr>
        <w:t> </w:t>
      </w:r>
      <w:r>
        <w:rPr>
          <w:color w:val="212121"/>
          <w:sz w:val="22"/>
        </w:rPr>
        <w:t>collaborative</w:t>
      </w:r>
      <w:r>
        <w:rPr>
          <w:color w:val="212121"/>
          <w:spacing w:val="-4"/>
          <w:sz w:val="22"/>
        </w:rPr>
        <w:t> </w:t>
      </w:r>
      <w:r>
        <w:rPr>
          <w:color w:val="212121"/>
          <w:sz w:val="22"/>
        </w:rPr>
        <w:t>and</w:t>
      </w:r>
      <w:r>
        <w:rPr>
          <w:color w:val="212121"/>
          <w:spacing w:val="-7"/>
          <w:sz w:val="22"/>
        </w:rPr>
        <w:t> </w:t>
      </w:r>
      <w:r>
        <w:rPr>
          <w:color w:val="212121"/>
          <w:sz w:val="22"/>
        </w:rPr>
        <w:t>individual</w:t>
      </w:r>
      <w:r>
        <w:rPr>
          <w:color w:val="212121"/>
          <w:spacing w:val="-3"/>
          <w:sz w:val="22"/>
        </w:rPr>
        <w:t> </w:t>
      </w:r>
      <w:r>
        <w:rPr>
          <w:color w:val="212121"/>
          <w:sz w:val="22"/>
        </w:rPr>
        <w:t>works must apply</w:t>
      </w:r>
      <w:r>
        <w:rPr>
          <w:color w:val="212121"/>
          <w:spacing w:val="-3"/>
          <w:sz w:val="22"/>
        </w:rPr>
        <w:t> </w:t>
      </w:r>
      <w:r>
        <w:rPr>
          <w:color w:val="212121"/>
          <w:sz w:val="22"/>
        </w:rPr>
        <w:t>separately.</w:t>
      </w:r>
    </w:p>
    <w:p>
      <w:pPr>
        <w:pStyle w:val="ListParagraph"/>
        <w:numPr>
          <w:ilvl w:val="0"/>
          <w:numId w:val="2"/>
        </w:numPr>
        <w:tabs>
          <w:tab w:pos="2080" w:val="left" w:leader="none"/>
          <w:tab w:pos="2081" w:val="left" w:leader="none"/>
        </w:tabs>
        <w:spacing w:line="266" w:lineRule="auto" w:before="20" w:after="0"/>
        <w:ind w:left="2080" w:right="829" w:hanging="540"/>
        <w:jc w:val="left"/>
        <w:rPr>
          <w:sz w:val="22"/>
        </w:rPr>
      </w:pPr>
      <w:r>
        <w:rPr>
          <w:color w:val="212121"/>
          <w:sz w:val="22"/>
        </w:rPr>
        <w:t>Artwork must be an original design/concept and not created in a class or workshop.</w:t>
      </w:r>
      <w:r>
        <w:rPr>
          <w:color w:val="212121"/>
          <w:spacing w:val="-33"/>
          <w:sz w:val="22"/>
        </w:rPr>
        <w:t> </w:t>
      </w:r>
      <w:r>
        <w:rPr>
          <w:color w:val="212121"/>
          <w:sz w:val="22"/>
        </w:rPr>
        <w:t>Student work is acceptable if created outside the classroom and without an instructor’s</w:t>
      </w:r>
      <w:r>
        <w:rPr>
          <w:color w:val="212121"/>
          <w:spacing w:val="-20"/>
          <w:sz w:val="22"/>
        </w:rPr>
        <w:t> </w:t>
      </w:r>
      <w:r>
        <w:rPr>
          <w:color w:val="212121"/>
          <w:sz w:val="22"/>
        </w:rPr>
        <w:t>guidance.</w:t>
      </w:r>
    </w:p>
    <w:p>
      <w:pPr>
        <w:pStyle w:val="ListParagraph"/>
        <w:numPr>
          <w:ilvl w:val="0"/>
          <w:numId w:val="2"/>
        </w:numPr>
        <w:tabs>
          <w:tab w:pos="2080" w:val="left" w:leader="none"/>
          <w:tab w:pos="2081" w:val="left" w:leader="none"/>
        </w:tabs>
        <w:spacing w:line="240" w:lineRule="auto" w:before="20" w:after="0"/>
        <w:ind w:left="2080" w:right="0" w:hanging="540"/>
        <w:jc w:val="left"/>
        <w:rPr>
          <w:sz w:val="22"/>
        </w:rPr>
      </w:pPr>
      <w:r>
        <w:rPr>
          <w:color w:val="212121"/>
          <w:sz w:val="22"/>
        </w:rPr>
        <w:t>Maximum height or width is</w:t>
      </w:r>
      <w:r>
        <w:rPr>
          <w:color w:val="212121"/>
          <w:spacing w:val="-5"/>
          <w:sz w:val="22"/>
        </w:rPr>
        <w:t> </w:t>
      </w:r>
      <w:r>
        <w:rPr>
          <w:color w:val="212121"/>
          <w:sz w:val="22"/>
        </w:rPr>
        <w:t>108”.</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Online</w:t>
      </w:r>
      <w:r>
        <w:rPr>
          <w:color w:val="212121"/>
          <w:spacing w:val="-1"/>
        </w:rPr>
        <w:t> </w:t>
      </w:r>
      <w:r>
        <w:rPr>
          <w:color w:val="212121"/>
        </w:rPr>
        <w:t>entry</w:t>
      </w:r>
    </w:p>
    <w:p>
      <w:pPr>
        <w:pStyle w:val="ListParagraph"/>
        <w:numPr>
          <w:ilvl w:val="1"/>
          <w:numId w:val="1"/>
        </w:numPr>
        <w:tabs>
          <w:tab w:pos="2080" w:val="left" w:leader="none"/>
          <w:tab w:pos="2081" w:val="left" w:leader="none"/>
        </w:tabs>
        <w:spacing w:line="240" w:lineRule="auto" w:before="44" w:after="0"/>
        <w:ind w:left="2080" w:right="0" w:hanging="360"/>
        <w:jc w:val="left"/>
        <w:rPr>
          <w:sz w:val="22"/>
        </w:rPr>
      </w:pPr>
      <w:r>
        <w:rPr>
          <w:color w:val="212121"/>
          <w:sz w:val="22"/>
        </w:rPr>
        <w:t>$40.00, payable during online entry to</w:t>
      </w:r>
      <w:r>
        <w:rPr>
          <w:color w:val="212121"/>
          <w:spacing w:val="-6"/>
          <w:sz w:val="22"/>
        </w:rPr>
        <w:t> </w:t>
      </w:r>
      <w:hyperlink r:id="rId8">
        <w:r>
          <w:rPr>
            <w:color w:val="212121"/>
            <w:sz w:val="22"/>
          </w:rPr>
          <w:t>www.callforentry.org.</w:t>
        </w:r>
      </w:hyperlink>
    </w:p>
    <w:p>
      <w:pPr>
        <w:pStyle w:val="ListParagraph"/>
        <w:numPr>
          <w:ilvl w:val="1"/>
          <w:numId w:val="1"/>
        </w:numPr>
        <w:tabs>
          <w:tab w:pos="2080" w:val="left" w:leader="none"/>
          <w:tab w:pos="2081" w:val="left" w:leader="none"/>
        </w:tabs>
        <w:spacing w:line="240" w:lineRule="auto" w:before="29" w:after="0"/>
        <w:ind w:left="2080" w:right="0" w:hanging="360"/>
        <w:jc w:val="left"/>
        <w:rPr>
          <w:sz w:val="22"/>
        </w:rPr>
      </w:pPr>
      <w:r>
        <w:rPr>
          <w:color w:val="212121"/>
          <w:sz w:val="22"/>
        </w:rPr>
        <w:t>A total of three separate works may be</w:t>
      </w:r>
      <w:r>
        <w:rPr>
          <w:color w:val="212121"/>
          <w:spacing w:val="-4"/>
          <w:sz w:val="22"/>
        </w:rPr>
        <w:t> </w:t>
      </w:r>
      <w:r>
        <w:rPr>
          <w:color w:val="212121"/>
          <w:sz w:val="22"/>
        </w:rPr>
        <w:t>entered.</w:t>
      </w:r>
    </w:p>
    <w:p>
      <w:pPr>
        <w:pStyle w:val="ListParagraph"/>
        <w:numPr>
          <w:ilvl w:val="1"/>
          <w:numId w:val="1"/>
        </w:numPr>
        <w:tabs>
          <w:tab w:pos="2080" w:val="left" w:leader="none"/>
          <w:tab w:pos="2081" w:val="left" w:leader="none"/>
        </w:tabs>
        <w:spacing w:line="240" w:lineRule="auto" w:before="31" w:after="0"/>
        <w:ind w:left="2080" w:right="0" w:hanging="360"/>
        <w:jc w:val="left"/>
        <w:rPr>
          <w:sz w:val="22"/>
        </w:rPr>
      </w:pPr>
      <w:r>
        <w:rPr>
          <w:color w:val="212121"/>
          <w:sz w:val="22"/>
        </w:rPr>
        <w:t>Entry deadline: Sunday, December 1, 2019, midnight</w:t>
      </w:r>
      <w:r>
        <w:rPr>
          <w:color w:val="212121"/>
          <w:spacing w:val="-3"/>
          <w:sz w:val="22"/>
        </w:rPr>
        <w:t> </w:t>
      </w:r>
      <w:r>
        <w:rPr>
          <w:color w:val="212121"/>
          <w:sz w:val="22"/>
        </w:rPr>
        <w:t>(MST)</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Images</w:t>
      </w:r>
    </w:p>
    <w:p>
      <w:pPr>
        <w:pStyle w:val="ListParagraph"/>
        <w:numPr>
          <w:ilvl w:val="1"/>
          <w:numId w:val="1"/>
        </w:numPr>
        <w:tabs>
          <w:tab w:pos="2081" w:val="left" w:leader="none"/>
        </w:tabs>
        <w:spacing w:line="276" w:lineRule="auto" w:before="44" w:after="0"/>
        <w:ind w:left="2080" w:right="803" w:hanging="360"/>
        <w:jc w:val="both"/>
        <w:rPr>
          <w:sz w:val="22"/>
        </w:rPr>
      </w:pPr>
      <w:r>
        <w:rPr>
          <w:color w:val="212121"/>
          <w:sz w:val="22"/>
        </w:rPr>
        <w:t>Jurying will be from digital images only. Image quality is critical. The full image should be on a neutral background with all outside edges of the work visible. Color must represent the work</w:t>
      </w:r>
      <w:r>
        <w:rPr>
          <w:color w:val="212121"/>
          <w:spacing w:val="-4"/>
          <w:sz w:val="22"/>
        </w:rPr>
        <w:t> </w:t>
      </w:r>
      <w:r>
        <w:rPr>
          <w:color w:val="212121"/>
          <w:sz w:val="22"/>
        </w:rPr>
        <w:t>accurately.</w:t>
      </w:r>
    </w:p>
    <w:p>
      <w:pPr>
        <w:pStyle w:val="ListParagraph"/>
        <w:numPr>
          <w:ilvl w:val="1"/>
          <w:numId w:val="1"/>
        </w:numPr>
        <w:tabs>
          <w:tab w:pos="2080" w:val="left" w:leader="none"/>
          <w:tab w:pos="2081" w:val="left" w:leader="none"/>
        </w:tabs>
        <w:spacing w:line="240" w:lineRule="auto" w:before="9" w:after="0"/>
        <w:ind w:left="2080" w:right="0" w:hanging="360"/>
        <w:jc w:val="left"/>
        <w:rPr>
          <w:sz w:val="22"/>
        </w:rPr>
      </w:pPr>
      <w:r>
        <w:rPr>
          <w:color w:val="212121"/>
          <w:sz w:val="22"/>
        </w:rPr>
        <w:t>Two-dimensional entries should have two images: one overall image and one</w:t>
      </w:r>
      <w:r>
        <w:rPr>
          <w:color w:val="212121"/>
          <w:spacing w:val="-8"/>
          <w:sz w:val="22"/>
        </w:rPr>
        <w:t> </w:t>
      </w:r>
      <w:r>
        <w:rPr>
          <w:color w:val="212121"/>
          <w:sz w:val="22"/>
        </w:rPr>
        <w:t>detail.</w:t>
      </w:r>
    </w:p>
    <w:p>
      <w:pPr>
        <w:pStyle w:val="ListParagraph"/>
        <w:numPr>
          <w:ilvl w:val="1"/>
          <w:numId w:val="1"/>
        </w:numPr>
        <w:tabs>
          <w:tab w:pos="2080" w:val="left" w:leader="none"/>
          <w:tab w:pos="2081" w:val="left" w:leader="none"/>
        </w:tabs>
        <w:spacing w:line="266" w:lineRule="auto" w:before="29" w:after="0"/>
        <w:ind w:left="2080" w:right="899" w:hanging="360"/>
        <w:jc w:val="left"/>
        <w:rPr>
          <w:sz w:val="22"/>
        </w:rPr>
      </w:pPr>
      <w:r>
        <w:rPr>
          <w:color w:val="212121"/>
          <w:sz w:val="22"/>
        </w:rPr>
        <w:t>Three-dimensional entries should have three images: one overall image, one detail and one additional full-image</w:t>
      </w:r>
      <w:r>
        <w:rPr>
          <w:color w:val="212121"/>
          <w:spacing w:val="-2"/>
          <w:sz w:val="22"/>
        </w:rPr>
        <w:t> </w:t>
      </w:r>
      <w:r>
        <w:rPr>
          <w:color w:val="212121"/>
          <w:sz w:val="22"/>
        </w:rPr>
        <w:t>view.</w:t>
      </w:r>
    </w:p>
    <w:p>
      <w:pPr>
        <w:pStyle w:val="ListParagraph"/>
        <w:numPr>
          <w:ilvl w:val="1"/>
          <w:numId w:val="1"/>
        </w:numPr>
        <w:tabs>
          <w:tab w:pos="2080" w:val="left" w:leader="none"/>
          <w:tab w:pos="2081" w:val="left" w:leader="none"/>
        </w:tabs>
        <w:spacing w:line="240" w:lineRule="auto" w:before="22" w:after="0"/>
        <w:ind w:left="2080" w:right="0" w:hanging="360"/>
        <w:jc w:val="left"/>
        <w:rPr>
          <w:sz w:val="22"/>
        </w:rPr>
      </w:pPr>
      <w:r>
        <w:rPr>
          <w:color w:val="212121"/>
          <w:sz w:val="22"/>
        </w:rPr>
        <w:t>For image names include initials only, not your full</w:t>
      </w:r>
      <w:r>
        <w:rPr>
          <w:color w:val="212121"/>
          <w:spacing w:val="0"/>
          <w:sz w:val="22"/>
        </w:rPr>
        <w:t> </w:t>
      </w:r>
      <w:r>
        <w:rPr>
          <w:color w:val="212121"/>
          <w:sz w:val="22"/>
        </w:rPr>
        <w:t>name.</w:t>
      </w:r>
    </w:p>
    <w:p>
      <w:pPr>
        <w:pStyle w:val="ListParagraph"/>
        <w:numPr>
          <w:ilvl w:val="2"/>
          <w:numId w:val="1"/>
        </w:numPr>
        <w:tabs>
          <w:tab w:pos="2981" w:val="left" w:leader="none"/>
        </w:tabs>
        <w:spacing w:line="285" w:lineRule="auto" w:before="29" w:after="0"/>
        <w:ind w:left="2980" w:right="903" w:hanging="360"/>
        <w:jc w:val="left"/>
        <w:rPr>
          <w:sz w:val="22"/>
        </w:rPr>
      </w:pPr>
      <w:r>
        <w:rPr>
          <w:i/>
          <w:color w:val="212121"/>
          <w:sz w:val="22"/>
        </w:rPr>
        <w:t>Example: </w:t>
      </w:r>
      <w:r>
        <w:rPr>
          <w:color w:val="212121"/>
          <w:sz w:val="22"/>
        </w:rPr>
        <w:t>for an entry by Jane Doe called Seeds of Hope, the image name would be</w:t>
      </w:r>
      <w:r>
        <w:rPr>
          <w:color w:val="212121"/>
          <w:spacing w:val="-2"/>
          <w:sz w:val="22"/>
        </w:rPr>
        <w:t> </w:t>
      </w:r>
      <w:r>
        <w:rPr>
          <w:color w:val="212121"/>
          <w:sz w:val="22"/>
        </w:rPr>
        <w:t>JD_Seeds.jpg</w:t>
      </w:r>
    </w:p>
    <w:p>
      <w:pPr>
        <w:pStyle w:val="Heading4"/>
        <w:numPr>
          <w:ilvl w:val="0"/>
          <w:numId w:val="1"/>
        </w:numPr>
        <w:tabs>
          <w:tab w:pos="1585" w:val="left" w:leader="none"/>
          <w:tab w:pos="1586" w:val="left" w:leader="none"/>
        </w:tabs>
        <w:spacing w:line="240" w:lineRule="auto" w:before="16" w:after="0"/>
        <w:ind w:left="1586" w:right="0" w:hanging="360"/>
        <w:jc w:val="left"/>
        <w:rPr>
          <w:rFonts w:ascii="Arial"/>
          <w:color w:val="212121"/>
        </w:rPr>
      </w:pPr>
      <w:r>
        <w:rPr>
          <w:color w:val="212121"/>
        </w:rPr>
        <w:t>Image</w:t>
      </w:r>
      <w:r>
        <w:rPr>
          <w:color w:val="212121"/>
          <w:spacing w:val="-1"/>
        </w:rPr>
        <w:t> </w:t>
      </w:r>
      <w:r>
        <w:rPr>
          <w:color w:val="212121"/>
        </w:rPr>
        <w:t>size</w:t>
      </w:r>
    </w:p>
    <w:p>
      <w:pPr>
        <w:pStyle w:val="ListParagraph"/>
        <w:numPr>
          <w:ilvl w:val="1"/>
          <w:numId w:val="1"/>
        </w:numPr>
        <w:tabs>
          <w:tab w:pos="2080" w:val="left" w:leader="none"/>
          <w:tab w:pos="2081" w:val="left" w:leader="none"/>
        </w:tabs>
        <w:spacing w:line="240" w:lineRule="auto" w:before="45" w:after="0"/>
        <w:ind w:left="2080" w:right="0" w:hanging="360"/>
        <w:jc w:val="left"/>
        <w:rPr>
          <w:sz w:val="22"/>
        </w:rPr>
      </w:pPr>
      <w:r>
        <w:rPr>
          <w:b/>
          <w:color w:val="212121"/>
          <w:sz w:val="22"/>
        </w:rPr>
        <w:t>File format: </w:t>
      </w:r>
      <w:r>
        <w:rPr>
          <w:color w:val="212121"/>
          <w:sz w:val="22"/>
        </w:rPr>
        <w:t>JPEG or JPG</w:t>
      </w:r>
      <w:r>
        <w:rPr>
          <w:color w:val="212121"/>
          <w:spacing w:val="-11"/>
          <w:sz w:val="22"/>
        </w:rPr>
        <w:t> </w:t>
      </w:r>
      <w:r>
        <w:rPr>
          <w:color w:val="212121"/>
          <w:sz w:val="22"/>
        </w:rPr>
        <w:t>only</w:t>
      </w:r>
    </w:p>
    <w:p>
      <w:pPr>
        <w:pStyle w:val="ListParagraph"/>
        <w:numPr>
          <w:ilvl w:val="1"/>
          <w:numId w:val="1"/>
        </w:numPr>
        <w:tabs>
          <w:tab w:pos="2080" w:val="left" w:leader="none"/>
          <w:tab w:pos="2081" w:val="left" w:leader="none"/>
        </w:tabs>
        <w:spacing w:line="266" w:lineRule="auto" w:before="28" w:after="0"/>
        <w:ind w:left="2080" w:right="970" w:hanging="360"/>
        <w:jc w:val="left"/>
        <w:rPr>
          <w:sz w:val="22"/>
        </w:rPr>
      </w:pPr>
      <w:r>
        <w:rPr>
          <w:b/>
          <w:color w:val="212121"/>
          <w:sz w:val="22"/>
        </w:rPr>
        <w:t>File dimensions: </w:t>
      </w:r>
      <w:r>
        <w:rPr>
          <w:color w:val="212121"/>
          <w:sz w:val="22"/>
        </w:rPr>
        <w:t>1200 pixels or greater on the longest side. Anything larger than 1200 px will be resized to fit the</w:t>
      </w:r>
      <w:r>
        <w:rPr>
          <w:color w:val="212121"/>
          <w:spacing w:val="-7"/>
          <w:sz w:val="22"/>
        </w:rPr>
        <w:t> </w:t>
      </w:r>
      <w:r>
        <w:rPr>
          <w:color w:val="212121"/>
          <w:sz w:val="22"/>
        </w:rPr>
        <w:t>limitations.</w:t>
      </w:r>
    </w:p>
    <w:p>
      <w:pPr>
        <w:pStyle w:val="ListParagraph"/>
        <w:numPr>
          <w:ilvl w:val="1"/>
          <w:numId w:val="1"/>
        </w:numPr>
        <w:tabs>
          <w:tab w:pos="2065" w:val="left" w:leader="none"/>
          <w:tab w:pos="2066" w:val="left" w:leader="none"/>
        </w:tabs>
        <w:spacing w:line="240" w:lineRule="auto" w:before="20" w:after="0"/>
        <w:ind w:left="2066" w:right="0" w:hanging="346"/>
        <w:jc w:val="left"/>
        <w:rPr>
          <w:sz w:val="22"/>
        </w:rPr>
      </w:pPr>
      <w:r>
        <w:rPr>
          <w:b/>
          <w:color w:val="212121"/>
          <w:sz w:val="22"/>
        </w:rPr>
        <w:t>File size: </w:t>
      </w:r>
      <w:r>
        <w:rPr>
          <w:color w:val="212121"/>
          <w:sz w:val="22"/>
        </w:rPr>
        <w:t>under 5 MB. Larger files will not upload to the online</w:t>
      </w:r>
      <w:r>
        <w:rPr>
          <w:color w:val="212121"/>
          <w:spacing w:val="-7"/>
          <w:sz w:val="22"/>
        </w:rPr>
        <w:t> </w:t>
      </w:r>
      <w:r>
        <w:rPr>
          <w:color w:val="212121"/>
          <w:sz w:val="22"/>
        </w:rPr>
        <w:t>website.</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Jurying</w:t>
      </w:r>
    </w:p>
    <w:p>
      <w:pPr>
        <w:pStyle w:val="ListParagraph"/>
        <w:numPr>
          <w:ilvl w:val="1"/>
          <w:numId w:val="1"/>
        </w:numPr>
        <w:tabs>
          <w:tab w:pos="2080" w:val="left" w:leader="none"/>
          <w:tab w:pos="2081" w:val="left" w:leader="none"/>
        </w:tabs>
        <w:spacing w:line="240" w:lineRule="auto" w:before="45" w:after="0"/>
        <w:ind w:left="2080" w:right="0" w:hanging="360"/>
        <w:jc w:val="left"/>
        <w:rPr>
          <w:sz w:val="22"/>
        </w:rPr>
      </w:pPr>
      <w:r>
        <w:rPr>
          <w:color w:val="212121"/>
          <w:sz w:val="22"/>
        </w:rPr>
        <w:t>Jurying will be from digital</w:t>
      </w:r>
      <w:r>
        <w:rPr>
          <w:color w:val="212121"/>
          <w:spacing w:val="-14"/>
          <w:sz w:val="22"/>
        </w:rPr>
        <w:t> </w:t>
      </w:r>
      <w:r>
        <w:rPr>
          <w:color w:val="212121"/>
          <w:sz w:val="22"/>
        </w:rPr>
        <w:t>images.</w:t>
      </w:r>
    </w:p>
    <w:p>
      <w:pPr>
        <w:pStyle w:val="ListParagraph"/>
        <w:numPr>
          <w:ilvl w:val="1"/>
          <w:numId w:val="1"/>
        </w:numPr>
        <w:tabs>
          <w:tab w:pos="2080" w:val="left" w:leader="none"/>
          <w:tab w:pos="2081" w:val="left" w:leader="none"/>
        </w:tabs>
        <w:spacing w:line="268" w:lineRule="auto" w:before="28" w:after="0"/>
        <w:ind w:left="2080" w:right="964" w:hanging="360"/>
        <w:jc w:val="left"/>
        <w:rPr>
          <w:sz w:val="22"/>
        </w:rPr>
      </w:pPr>
      <w:r>
        <w:rPr>
          <w:color w:val="212121"/>
          <w:sz w:val="22"/>
        </w:rPr>
        <w:t>Work differing significantly from that represented in the digital image will be disqualified and returned to the</w:t>
      </w:r>
      <w:r>
        <w:rPr>
          <w:color w:val="212121"/>
          <w:spacing w:val="-8"/>
          <w:sz w:val="22"/>
        </w:rPr>
        <w:t> </w:t>
      </w:r>
      <w:r>
        <w:rPr>
          <w:color w:val="212121"/>
          <w:sz w:val="22"/>
        </w:rPr>
        <w:t>artist.</w:t>
      </w:r>
    </w:p>
    <w:p>
      <w:pPr>
        <w:pStyle w:val="Heading4"/>
        <w:numPr>
          <w:ilvl w:val="0"/>
          <w:numId w:val="1"/>
        </w:numPr>
        <w:tabs>
          <w:tab w:pos="1585" w:val="left" w:leader="none"/>
          <w:tab w:pos="1586" w:val="left" w:leader="none"/>
        </w:tabs>
        <w:spacing w:line="240" w:lineRule="auto" w:before="39" w:after="0"/>
        <w:ind w:left="1586" w:right="0" w:hanging="360"/>
        <w:jc w:val="left"/>
        <w:rPr>
          <w:rFonts w:ascii="Arial"/>
          <w:color w:val="212121"/>
        </w:rPr>
      </w:pPr>
      <w:r>
        <w:rPr>
          <w:color w:val="212121"/>
        </w:rPr>
        <w:t>Notification</w:t>
      </w:r>
    </w:p>
    <w:p>
      <w:pPr>
        <w:pStyle w:val="ListParagraph"/>
        <w:numPr>
          <w:ilvl w:val="1"/>
          <w:numId w:val="1"/>
        </w:numPr>
        <w:tabs>
          <w:tab w:pos="2171" w:val="left" w:leader="none"/>
          <w:tab w:pos="2172" w:val="left" w:leader="none"/>
        </w:tabs>
        <w:spacing w:line="240" w:lineRule="auto" w:before="27" w:after="0"/>
        <w:ind w:left="2171" w:right="0" w:hanging="360"/>
        <w:jc w:val="left"/>
        <w:rPr>
          <w:sz w:val="22"/>
        </w:rPr>
      </w:pPr>
      <w:r>
        <w:rPr>
          <w:color w:val="212121"/>
          <w:sz w:val="22"/>
        </w:rPr>
        <w:t>Artists will be notified of jury results by email or phone by January 15,</w:t>
      </w:r>
      <w:r>
        <w:rPr>
          <w:color w:val="212121"/>
          <w:spacing w:val="-17"/>
          <w:sz w:val="22"/>
        </w:rPr>
        <w:t> </w:t>
      </w:r>
      <w:r>
        <w:rPr>
          <w:color w:val="212121"/>
          <w:sz w:val="22"/>
        </w:rPr>
        <w:t>2020.</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Catalog</w:t>
      </w:r>
    </w:p>
    <w:p>
      <w:pPr>
        <w:pStyle w:val="ListParagraph"/>
        <w:numPr>
          <w:ilvl w:val="1"/>
          <w:numId w:val="1"/>
        </w:numPr>
        <w:tabs>
          <w:tab w:pos="2171" w:val="left" w:leader="none"/>
          <w:tab w:pos="2172" w:val="left" w:leader="none"/>
        </w:tabs>
        <w:spacing w:line="240" w:lineRule="auto" w:before="45" w:after="0"/>
        <w:ind w:left="2171" w:right="0" w:hanging="360"/>
        <w:jc w:val="left"/>
        <w:rPr>
          <w:sz w:val="22"/>
        </w:rPr>
      </w:pPr>
      <w:r>
        <w:rPr>
          <w:color w:val="212121"/>
          <w:sz w:val="22"/>
        </w:rPr>
        <w:t>A full-color exhibition catalog will be</w:t>
      </w:r>
      <w:r>
        <w:rPr>
          <w:color w:val="212121"/>
          <w:spacing w:val="-7"/>
          <w:sz w:val="22"/>
        </w:rPr>
        <w:t> </w:t>
      </w:r>
      <w:r>
        <w:rPr>
          <w:color w:val="212121"/>
          <w:sz w:val="22"/>
        </w:rPr>
        <w:t>published.</w:t>
      </w:r>
    </w:p>
    <w:p>
      <w:pPr>
        <w:pStyle w:val="ListParagraph"/>
        <w:numPr>
          <w:ilvl w:val="1"/>
          <w:numId w:val="1"/>
        </w:numPr>
        <w:tabs>
          <w:tab w:pos="2171" w:val="left" w:leader="none"/>
          <w:tab w:pos="2172" w:val="left" w:leader="none"/>
        </w:tabs>
        <w:spacing w:line="240" w:lineRule="auto" w:before="16" w:after="0"/>
        <w:ind w:left="2171" w:right="0" w:hanging="360"/>
        <w:jc w:val="left"/>
        <w:rPr>
          <w:sz w:val="22"/>
        </w:rPr>
      </w:pPr>
      <w:r>
        <w:rPr>
          <w:color w:val="212121"/>
          <w:sz w:val="22"/>
        </w:rPr>
        <w:t>Exhibitors will receive a complimentary copy of the</w:t>
      </w:r>
      <w:r>
        <w:rPr>
          <w:color w:val="212121"/>
          <w:spacing w:val="-8"/>
          <w:sz w:val="22"/>
        </w:rPr>
        <w:t> </w:t>
      </w:r>
      <w:r>
        <w:rPr>
          <w:color w:val="212121"/>
          <w:sz w:val="22"/>
        </w:rPr>
        <w:t>catalog.</w:t>
      </w:r>
    </w:p>
    <w:p>
      <w:pPr>
        <w:pStyle w:val="Heading4"/>
        <w:numPr>
          <w:ilvl w:val="0"/>
          <w:numId w:val="1"/>
        </w:numPr>
        <w:tabs>
          <w:tab w:pos="1585" w:val="left" w:leader="none"/>
          <w:tab w:pos="1586" w:val="left" w:leader="none"/>
        </w:tabs>
        <w:spacing w:line="240" w:lineRule="auto" w:before="35" w:after="0"/>
        <w:ind w:left="1586" w:right="0" w:hanging="360"/>
        <w:jc w:val="left"/>
        <w:rPr>
          <w:rFonts w:ascii="Arial"/>
          <w:color w:val="212121"/>
        </w:rPr>
      </w:pPr>
      <w:r>
        <w:rPr>
          <w:color w:val="212121"/>
        </w:rPr>
        <w:t>Delivery of accepted</w:t>
      </w:r>
      <w:r>
        <w:rPr>
          <w:color w:val="212121"/>
          <w:spacing w:val="-4"/>
        </w:rPr>
        <w:t> </w:t>
      </w:r>
      <w:r>
        <w:rPr>
          <w:color w:val="212121"/>
        </w:rPr>
        <w:t>work</w:t>
      </w:r>
    </w:p>
    <w:p>
      <w:pPr>
        <w:pStyle w:val="ListParagraph"/>
        <w:numPr>
          <w:ilvl w:val="1"/>
          <w:numId w:val="1"/>
        </w:numPr>
        <w:tabs>
          <w:tab w:pos="2171" w:val="left" w:leader="none"/>
          <w:tab w:pos="2172" w:val="left" w:leader="none"/>
        </w:tabs>
        <w:spacing w:line="240" w:lineRule="auto" w:before="45" w:after="0"/>
        <w:ind w:left="2171" w:right="0" w:hanging="360"/>
        <w:jc w:val="left"/>
        <w:rPr>
          <w:sz w:val="22"/>
        </w:rPr>
      </w:pPr>
      <w:r>
        <w:rPr>
          <w:color w:val="212121"/>
          <w:sz w:val="22"/>
        </w:rPr>
        <w:t>Round-trip transit insurance and shipping costs to Oberlin are the responsibility of</w:t>
      </w:r>
      <w:r>
        <w:rPr>
          <w:color w:val="212121"/>
          <w:spacing w:val="-15"/>
          <w:sz w:val="22"/>
        </w:rPr>
        <w:t> </w:t>
      </w:r>
      <w:r>
        <w:rPr>
          <w:color w:val="212121"/>
          <w:sz w:val="22"/>
        </w:rPr>
        <w:t>the</w:t>
      </w:r>
    </w:p>
    <w:p>
      <w:pPr>
        <w:spacing w:after="0" w:line="240" w:lineRule="auto"/>
        <w:jc w:val="left"/>
        <w:rPr>
          <w:sz w:val="22"/>
        </w:rPr>
        <w:sectPr>
          <w:pgSz w:w="12240" w:h="15840"/>
          <w:pgMar w:header="718" w:footer="0" w:top="1960" w:bottom="280" w:left="620" w:right="640"/>
        </w:sectPr>
      </w:pPr>
    </w:p>
    <w:p>
      <w:pPr>
        <w:pStyle w:val="BodyText"/>
        <w:spacing w:before="2"/>
        <w:ind w:left="0" w:firstLine="0"/>
        <w:rPr>
          <w:sz w:val="20"/>
        </w:rPr>
      </w:pPr>
    </w:p>
    <w:p>
      <w:pPr>
        <w:pStyle w:val="BodyText"/>
        <w:spacing w:line="285" w:lineRule="auto" w:before="91"/>
        <w:ind w:left="2171" w:right="1139" w:firstLine="0"/>
      </w:pPr>
      <w:r>
        <w:rPr>
          <w:color w:val="212121"/>
        </w:rPr>
        <w:t>artist. A prepaid FedEx or UPS shipping label or account number is required for return shipping. Free FedEx and UPS accounts can be created through the shippers’ websites.</w:t>
      </w:r>
    </w:p>
    <w:p>
      <w:pPr>
        <w:pStyle w:val="ListParagraph"/>
        <w:numPr>
          <w:ilvl w:val="1"/>
          <w:numId w:val="1"/>
        </w:numPr>
        <w:tabs>
          <w:tab w:pos="2171" w:val="left" w:leader="none"/>
          <w:tab w:pos="2172" w:val="left" w:leader="none"/>
        </w:tabs>
        <w:spacing w:line="266" w:lineRule="auto" w:before="1" w:after="0"/>
        <w:ind w:left="2171" w:right="1333" w:hanging="360"/>
        <w:jc w:val="left"/>
        <w:rPr>
          <w:sz w:val="22"/>
        </w:rPr>
      </w:pPr>
      <w:r>
        <w:rPr>
          <w:color w:val="212121"/>
          <w:sz w:val="22"/>
        </w:rPr>
        <w:t>All packing materials, including a sturdy container and packing instructions, must be provided for return</w:t>
      </w:r>
      <w:r>
        <w:rPr>
          <w:color w:val="212121"/>
          <w:spacing w:val="-5"/>
          <w:sz w:val="22"/>
        </w:rPr>
        <w:t> </w:t>
      </w:r>
      <w:r>
        <w:rPr>
          <w:color w:val="212121"/>
          <w:sz w:val="22"/>
        </w:rPr>
        <w:t>shipping.</w:t>
      </w:r>
    </w:p>
    <w:p>
      <w:pPr>
        <w:pStyle w:val="ListParagraph"/>
        <w:numPr>
          <w:ilvl w:val="1"/>
          <w:numId w:val="1"/>
        </w:numPr>
        <w:tabs>
          <w:tab w:pos="2171" w:val="left" w:leader="none"/>
          <w:tab w:pos="2172" w:val="left" w:leader="none"/>
        </w:tabs>
        <w:spacing w:line="240" w:lineRule="auto" w:before="19" w:after="0"/>
        <w:ind w:left="2171" w:right="0" w:hanging="360"/>
        <w:jc w:val="left"/>
        <w:rPr>
          <w:sz w:val="22"/>
        </w:rPr>
      </w:pPr>
      <w:r>
        <w:rPr>
          <w:color w:val="212121"/>
          <w:sz w:val="22"/>
        </w:rPr>
        <w:t>Accepted work must arrive at FAVA between April 21 and April 24,</w:t>
      </w:r>
      <w:r>
        <w:rPr>
          <w:color w:val="212121"/>
          <w:spacing w:val="-10"/>
          <w:sz w:val="22"/>
        </w:rPr>
        <w:t> </w:t>
      </w:r>
      <w:r>
        <w:rPr>
          <w:color w:val="212121"/>
          <w:sz w:val="22"/>
        </w:rPr>
        <w:t>2020.</w:t>
      </w:r>
    </w:p>
    <w:p>
      <w:pPr>
        <w:pStyle w:val="ListParagraph"/>
        <w:numPr>
          <w:ilvl w:val="1"/>
          <w:numId w:val="1"/>
        </w:numPr>
        <w:tabs>
          <w:tab w:pos="2171" w:val="left" w:leader="none"/>
          <w:tab w:pos="2172" w:val="left" w:leader="none"/>
        </w:tabs>
        <w:spacing w:line="240" w:lineRule="auto" w:before="29" w:after="0"/>
        <w:ind w:left="2171" w:right="0" w:hanging="360"/>
        <w:jc w:val="left"/>
        <w:rPr>
          <w:sz w:val="22"/>
        </w:rPr>
      </w:pPr>
      <w:r>
        <w:rPr>
          <w:color w:val="212121"/>
          <w:sz w:val="22"/>
        </w:rPr>
        <w:t>Delivery address: FAVA, 39 S. Main St., Oberlin, Ohio 44074.</w:t>
      </w:r>
      <w:r>
        <w:rPr>
          <w:color w:val="212121"/>
          <w:spacing w:val="-6"/>
          <w:sz w:val="22"/>
        </w:rPr>
        <w:t> </w:t>
      </w:r>
      <w:r>
        <w:rPr>
          <w:color w:val="212121"/>
          <w:sz w:val="22"/>
        </w:rPr>
        <w:t>440.774.7158.</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Sales</w:t>
      </w:r>
    </w:p>
    <w:p>
      <w:pPr>
        <w:pStyle w:val="ListParagraph"/>
        <w:numPr>
          <w:ilvl w:val="1"/>
          <w:numId w:val="1"/>
        </w:numPr>
        <w:tabs>
          <w:tab w:pos="2260" w:val="left" w:leader="none"/>
          <w:tab w:pos="2261" w:val="left" w:leader="none"/>
        </w:tabs>
        <w:spacing w:line="240" w:lineRule="auto" w:before="44" w:after="0"/>
        <w:ind w:left="2260" w:right="0" w:hanging="360"/>
        <w:jc w:val="left"/>
        <w:rPr>
          <w:sz w:val="22"/>
        </w:rPr>
      </w:pPr>
      <w:r>
        <w:rPr>
          <w:color w:val="212121"/>
          <w:sz w:val="22"/>
        </w:rPr>
        <w:t>FAVA will retain a 30 percent commission on all</w:t>
      </w:r>
      <w:r>
        <w:rPr>
          <w:color w:val="212121"/>
          <w:spacing w:val="-6"/>
          <w:sz w:val="22"/>
        </w:rPr>
        <w:t> </w:t>
      </w:r>
      <w:r>
        <w:rPr>
          <w:color w:val="212121"/>
          <w:sz w:val="22"/>
        </w:rPr>
        <w:t>sales.</w:t>
      </w:r>
    </w:p>
    <w:p>
      <w:pPr>
        <w:pStyle w:val="ListParagraph"/>
        <w:numPr>
          <w:ilvl w:val="1"/>
          <w:numId w:val="1"/>
        </w:numPr>
        <w:tabs>
          <w:tab w:pos="2260" w:val="left" w:leader="none"/>
          <w:tab w:pos="2261" w:val="left" w:leader="none"/>
        </w:tabs>
        <w:spacing w:line="240" w:lineRule="auto" w:before="29" w:after="0"/>
        <w:ind w:left="2260" w:right="0" w:hanging="360"/>
        <w:jc w:val="left"/>
        <w:rPr>
          <w:sz w:val="22"/>
        </w:rPr>
      </w:pPr>
      <w:r>
        <w:rPr>
          <w:color w:val="212121"/>
          <w:sz w:val="22"/>
        </w:rPr>
        <w:t>Payment for quilts sold will be sent to the artists by September 30,</w:t>
      </w:r>
      <w:r>
        <w:rPr>
          <w:color w:val="212121"/>
          <w:spacing w:val="-11"/>
          <w:sz w:val="22"/>
        </w:rPr>
        <w:t> </w:t>
      </w:r>
      <w:r>
        <w:rPr>
          <w:color w:val="212121"/>
          <w:sz w:val="22"/>
        </w:rPr>
        <w:t>2020.</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Liability</w:t>
      </w:r>
    </w:p>
    <w:p>
      <w:pPr>
        <w:pStyle w:val="ListParagraph"/>
        <w:numPr>
          <w:ilvl w:val="1"/>
          <w:numId w:val="1"/>
        </w:numPr>
        <w:tabs>
          <w:tab w:pos="2171" w:val="left" w:leader="none"/>
          <w:tab w:pos="2172" w:val="left" w:leader="none"/>
        </w:tabs>
        <w:spacing w:line="276" w:lineRule="auto" w:before="45" w:after="0"/>
        <w:ind w:left="2171" w:right="911" w:hanging="360"/>
        <w:jc w:val="left"/>
        <w:rPr>
          <w:sz w:val="22"/>
        </w:rPr>
      </w:pPr>
      <w:r>
        <w:rPr>
          <w:color w:val="212121"/>
          <w:sz w:val="22"/>
        </w:rPr>
        <w:t>FAVA will insure the work for 70 percent of its fair market value while the work is</w:t>
      </w:r>
      <w:r>
        <w:rPr>
          <w:color w:val="212121"/>
          <w:spacing w:val="-36"/>
          <w:sz w:val="22"/>
        </w:rPr>
        <w:t> </w:t>
      </w:r>
      <w:r>
        <w:rPr>
          <w:color w:val="212121"/>
          <w:sz w:val="22"/>
        </w:rPr>
        <w:t>under its care and reserves the right to limit the amount of insurance coverage on a particular work.</w:t>
      </w:r>
    </w:p>
    <w:p>
      <w:pPr>
        <w:pStyle w:val="ListParagraph"/>
        <w:numPr>
          <w:ilvl w:val="1"/>
          <w:numId w:val="1"/>
        </w:numPr>
        <w:tabs>
          <w:tab w:pos="2171" w:val="left" w:leader="none"/>
          <w:tab w:pos="2172" w:val="left" w:leader="none"/>
        </w:tabs>
        <w:spacing w:line="240" w:lineRule="auto" w:before="11" w:after="0"/>
        <w:ind w:left="2171" w:right="0" w:hanging="360"/>
        <w:jc w:val="left"/>
        <w:rPr>
          <w:sz w:val="22"/>
        </w:rPr>
      </w:pPr>
      <w:r>
        <w:rPr>
          <w:color w:val="212121"/>
          <w:sz w:val="22"/>
        </w:rPr>
        <w:t>Documentation of value will be required in the event of damage or</w:t>
      </w:r>
      <w:r>
        <w:rPr>
          <w:color w:val="212121"/>
          <w:spacing w:val="-8"/>
          <w:sz w:val="22"/>
        </w:rPr>
        <w:t> </w:t>
      </w:r>
      <w:r>
        <w:rPr>
          <w:color w:val="212121"/>
          <w:sz w:val="22"/>
        </w:rPr>
        <w:t>loss.</w:t>
      </w:r>
    </w:p>
    <w:p>
      <w:pPr>
        <w:pStyle w:val="Heading2"/>
        <w:numPr>
          <w:ilvl w:val="0"/>
          <w:numId w:val="1"/>
        </w:numPr>
        <w:tabs>
          <w:tab w:pos="1585" w:val="left" w:leader="none"/>
          <w:tab w:pos="1586" w:val="left" w:leader="none"/>
        </w:tabs>
        <w:spacing w:line="283" w:lineRule="auto" w:before="47" w:after="0"/>
        <w:ind w:left="1586" w:right="953" w:hanging="360"/>
        <w:jc w:val="left"/>
        <w:rPr>
          <w:rFonts w:ascii="Arial"/>
          <w:color w:val="212121"/>
        </w:rPr>
      </w:pPr>
      <w:r>
        <w:rPr>
          <w:color w:val="212121"/>
        </w:rPr>
        <w:t>When ready to submit your entry or entries, register w</w:t>
      </w:r>
      <w:hyperlink r:id="rId8">
        <w:r>
          <w:rPr>
            <w:color w:val="212121"/>
          </w:rPr>
          <w:t>ith www.callforentry.org </w:t>
        </w:r>
      </w:hyperlink>
      <w:r>
        <w:rPr>
          <w:color w:val="212121"/>
        </w:rPr>
        <w:t>or log in to an existing</w:t>
      </w:r>
      <w:r>
        <w:rPr>
          <w:color w:val="212121"/>
          <w:spacing w:val="-1"/>
        </w:rPr>
        <w:t> </w:t>
      </w:r>
      <w:r>
        <w:rPr>
          <w:color w:val="212121"/>
        </w:rPr>
        <w:t>account:</w:t>
      </w:r>
    </w:p>
    <w:p>
      <w:pPr>
        <w:pStyle w:val="ListParagraph"/>
        <w:numPr>
          <w:ilvl w:val="1"/>
          <w:numId w:val="1"/>
        </w:numPr>
        <w:tabs>
          <w:tab w:pos="2260" w:val="left" w:leader="none"/>
          <w:tab w:pos="2261" w:val="left" w:leader="none"/>
        </w:tabs>
        <w:spacing w:line="240" w:lineRule="auto" w:before="1" w:after="0"/>
        <w:ind w:left="2260" w:right="0" w:hanging="449"/>
        <w:jc w:val="left"/>
        <w:rPr>
          <w:sz w:val="22"/>
        </w:rPr>
      </w:pPr>
      <w:r>
        <w:rPr>
          <w:color w:val="212121"/>
          <w:sz w:val="22"/>
        </w:rPr>
        <w:t>Last name, First</w:t>
      </w:r>
      <w:r>
        <w:rPr>
          <w:color w:val="212121"/>
          <w:spacing w:val="0"/>
          <w:sz w:val="22"/>
        </w:rPr>
        <w:t> </w:t>
      </w:r>
      <w:r>
        <w:rPr>
          <w:color w:val="212121"/>
          <w:sz w:val="22"/>
        </w:rPr>
        <w:t>name</w:t>
      </w:r>
    </w:p>
    <w:p>
      <w:pPr>
        <w:pStyle w:val="ListParagraph"/>
        <w:numPr>
          <w:ilvl w:val="1"/>
          <w:numId w:val="1"/>
        </w:numPr>
        <w:tabs>
          <w:tab w:pos="2260" w:val="left" w:leader="none"/>
          <w:tab w:pos="2261" w:val="left" w:leader="none"/>
        </w:tabs>
        <w:spacing w:line="240" w:lineRule="auto" w:before="29" w:after="0"/>
        <w:ind w:left="2260" w:right="0" w:hanging="449"/>
        <w:jc w:val="left"/>
        <w:rPr>
          <w:sz w:val="22"/>
        </w:rPr>
      </w:pPr>
      <w:r>
        <w:rPr>
          <w:color w:val="212121"/>
          <w:sz w:val="22"/>
        </w:rPr>
        <w:t>Address, City, Zip</w:t>
      </w:r>
      <w:r>
        <w:rPr>
          <w:color w:val="212121"/>
          <w:spacing w:val="-1"/>
          <w:sz w:val="22"/>
        </w:rPr>
        <w:t> </w:t>
      </w:r>
      <w:r>
        <w:rPr>
          <w:color w:val="212121"/>
          <w:sz w:val="22"/>
        </w:rPr>
        <w:t>code</w:t>
      </w:r>
    </w:p>
    <w:p>
      <w:pPr>
        <w:pStyle w:val="ListParagraph"/>
        <w:numPr>
          <w:ilvl w:val="1"/>
          <w:numId w:val="1"/>
        </w:numPr>
        <w:tabs>
          <w:tab w:pos="2260" w:val="left" w:leader="none"/>
          <w:tab w:pos="2261" w:val="left" w:leader="none"/>
        </w:tabs>
        <w:spacing w:line="240" w:lineRule="auto" w:before="28" w:after="0"/>
        <w:ind w:left="2260" w:right="0" w:hanging="449"/>
        <w:jc w:val="left"/>
        <w:rPr>
          <w:sz w:val="22"/>
        </w:rPr>
      </w:pPr>
      <w:r>
        <w:rPr>
          <w:color w:val="212121"/>
          <w:sz w:val="22"/>
        </w:rPr>
        <w:t>Day phone, Evening phone,</w:t>
      </w:r>
      <w:r>
        <w:rPr>
          <w:color w:val="212121"/>
          <w:spacing w:val="-8"/>
          <w:sz w:val="22"/>
        </w:rPr>
        <w:t> </w:t>
      </w:r>
      <w:r>
        <w:rPr>
          <w:color w:val="212121"/>
          <w:sz w:val="22"/>
        </w:rPr>
        <w:t>Email</w:t>
      </w:r>
    </w:p>
    <w:p>
      <w:pPr>
        <w:pStyle w:val="Heading2"/>
        <w:numPr>
          <w:ilvl w:val="0"/>
          <w:numId w:val="1"/>
        </w:numPr>
        <w:tabs>
          <w:tab w:pos="1585" w:val="left" w:leader="none"/>
          <w:tab w:pos="1586" w:val="left" w:leader="none"/>
        </w:tabs>
        <w:spacing w:line="240" w:lineRule="auto" w:before="50" w:after="0"/>
        <w:ind w:left="1586" w:right="0" w:hanging="360"/>
        <w:jc w:val="left"/>
        <w:rPr>
          <w:rFonts w:ascii="Arial"/>
          <w:color w:val="212121"/>
        </w:rPr>
      </w:pPr>
      <w:r>
        <w:rPr>
          <w:color w:val="212121"/>
        </w:rPr>
        <w:t>Create a portfolio of images in </w:t>
      </w:r>
      <w:hyperlink r:id="rId8">
        <w:r>
          <w:rPr>
            <w:color w:val="212121"/>
          </w:rPr>
          <w:t>www.callforentry.org:</w:t>
        </w:r>
      </w:hyperlink>
    </w:p>
    <w:p>
      <w:pPr>
        <w:pStyle w:val="ListParagraph"/>
        <w:numPr>
          <w:ilvl w:val="1"/>
          <w:numId w:val="1"/>
        </w:numPr>
        <w:tabs>
          <w:tab w:pos="2260" w:val="left" w:leader="none"/>
          <w:tab w:pos="2261" w:val="left" w:leader="none"/>
        </w:tabs>
        <w:spacing w:line="240" w:lineRule="auto" w:before="48" w:after="0"/>
        <w:ind w:left="2260" w:right="0" w:hanging="449"/>
        <w:jc w:val="left"/>
        <w:rPr>
          <w:sz w:val="22"/>
        </w:rPr>
      </w:pPr>
      <w:r>
        <w:rPr>
          <w:color w:val="212121"/>
          <w:sz w:val="22"/>
        </w:rPr>
        <w:t>Upload JPGS for your entry or</w:t>
      </w:r>
      <w:r>
        <w:rPr>
          <w:color w:val="212121"/>
          <w:spacing w:val="-6"/>
          <w:sz w:val="22"/>
        </w:rPr>
        <w:t> </w:t>
      </w:r>
      <w:r>
        <w:rPr>
          <w:color w:val="212121"/>
          <w:sz w:val="22"/>
        </w:rPr>
        <w:t>entries.</w:t>
      </w:r>
    </w:p>
    <w:p>
      <w:pPr>
        <w:pStyle w:val="ListParagraph"/>
        <w:numPr>
          <w:ilvl w:val="1"/>
          <w:numId w:val="1"/>
        </w:numPr>
        <w:tabs>
          <w:tab w:pos="2260" w:val="left" w:leader="none"/>
          <w:tab w:pos="2261" w:val="left" w:leader="none"/>
        </w:tabs>
        <w:spacing w:line="240" w:lineRule="auto" w:before="28" w:after="0"/>
        <w:ind w:left="2260" w:right="0" w:hanging="449"/>
        <w:jc w:val="left"/>
        <w:rPr>
          <w:sz w:val="22"/>
        </w:rPr>
      </w:pPr>
      <w:r>
        <w:rPr>
          <w:color w:val="212121"/>
          <w:sz w:val="22"/>
        </w:rPr>
        <w:t>Do not include your name in the JPG names; use only your initials and brief</w:t>
      </w:r>
      <w:r>
        <w:rPr>
          <w:color w:val="212121"/>
          <w:spacing w:val="-14"/>
          <w:sz w:val="22"/>
        </w:rPr>
        <w:t> </w:t>
      </w:r>
      <w:r>
        <w:rPr>
          <w:color w:val="212121"/>
          <w:sz w:val="22"/>
        </w:rPr>
        <w:t>title.</w:t>
      </w:r>
    </w:p>
    <w:p>
      <w:pPr>
        <w:pStyle w:val="ListParagraph"/>
        <w:numPr>
          <w:ilvl w:val="1"/>
          <w:numId w:val="1"/>
        </w:numPr>
        <w:tabs>
          <w:tab w:pos="2260" w:val="left" w:leader="none"/>
          <w:tab w:pos="2261" w:val="left" w:leader="none"/>
        </w:tabs>
        <w:spacing w:line="240" w:lineRule="auto" w:before="31" w:after="0"/>
        <w:ind w:left="2260" w:right="0" w:hanging="449"/>
        <w:jc w:val="left"/>
        <w:rPr>
          <w:sz w:val="22"/>
        </w:rPr>
      </w:pPr>
      <w:r>
        <w:rPr>
          <w:color w:val="212121"/>
          <w:sz w:val="22"/>
        </w:rPr>
        <w:t>Upload one overall image and one detail image for each 2D</w:t>
      </w:r>
      <w:r>
        <w:rPr>
          <w:color w:val="212121"/>
          <w:spacing w:val="-4"/>
          <w:sz w:val="22"/>
        </w:rPr>
        <w:t> </w:t>
      </w:r>
      <w:r>
        <w:rPr>
          <w:color w:val="212121"/>
          <w:sz w:val="22"/>
        </w:rPr>
        <w:t>work.</w:t>
      </w:r>
    </w:p>
    <w:p>
      <w:pPr>
        <w:pStyle w:val="ListParagraph"/>
        <w:numPr>
          <w:ilvl w:val="1"/>
          <w:numId w:val="1"/>
        </w:numPr>
        <w:tabs>
          <w:tab w:pos="2260" w:val="left" w:leader="none"/>
          <w:tab w:pos="2261" w:val="left" w:leader="none"/>
        </w:tabs>
        <w:spacing w:line="266" w:lineRule="auto" w:before="29" w:after="0"/>
        <w:ind w:left="2260" w:right="922" w:hanging="449"/>
        <w:jc w:val="left"/>
        <w:rPr>
          <w:sz w:val="22"/>
        </w:rPr>
      </w:pPr>
      <w:r>
        <w:rPr>
          <w:color w:val="212121"/>
          <w:sz w:val="22"/>
        </w:rPr>
        <w:t>Upload one overall image, a different view of the overall image and one detail image for each 3D</w:t>
      </w:r>
      <w:r>
        <w:rPr>
          <w:color w:val="212121"/>
          <w:spacing w:val="-1"/>
          <w:sz w:val="22"/>
        </w:rPr>
        <w:t> </w:t>
      </w:r>
      <w:r>
        <w:rPr>
          <w:color w:val="212121"/>
          <w:sz w:val="22"/>
        </w:rPr>
        <w:t>work.</w:t>
      </w:r>
    </w:p>
    <w:p>
      <w:pPr>
        <w:pStyle w:val="Heading2"/>
        <w:numPr>
          <w:ilvl w:val="0"/>
          <w:numId w:val="1"/>
        </w:numPr>
        <w:tabs>
          <w:tab w:pos="1585" w:val="left" w:leader="none"/>
          <w:tab w:pos="1586" w:val="left" w:leader="none"/>
        </w:tabs>
        <w:spacing w:line="240" w:lineRule="auto" w:before="38" w:after="0"/>
        <w:ind w:left="1586" w:right="0" w:hanging="360"/>
        <w:jc w:val="left"/>
        <w:rPr>
          <w:rFonts w:ascii="Arial" w:hAnsi="Arial"/>
          <w:color w:val="212121"/>
        </w:rPr>
      </w:pPr>
      <w:r>
        <w:rPr>
          <w:color w:val="212121"/>
        </w:rPr>
        <w:t>Submit your entry or entries to the call “The Artist as Quiltmaker</w:t>
      </w:r>
      <w:r>
        <w:rPr>
          <w:color w:val="212121"/>
          <w:spacing w:val="-5"/>
        </w:rPr>
        <w:t> </w:t>
      </w:r>
      <w:r>
        <w:rPr>
          <w:color w:val="212121"/>
        </w:rPr>
        <w:t>XIX”:</w:t>
      </w:r>
    </w:p>
    <w:p>
      <w:pPr>
        <w:pStyle w:val="ListParagraph"/>
        <w:numPr>
          <w:ilvl w:val="1"/>
          <w:numId w:val="1"/>
        </w:numPr>
        <w:tabs>
          <w:tab w:pos="2260" w:val="left" w:leader="none"/>
          <w:tab w:pos="2261" w:val="left" w:leader="none"/>
        </w:tabs>
        <w:spacing w:line="240" w:lineRule="auto" w:before="50" w:after="0"/>
        <w:ind w:left="2260" w:right="0" w:hanging="449"/>
        <w:jc w:val="left"/>
        <w:rPr>
          <w:sz w:val="22"/>
        </w:rPr>
      </w:pPr>
      <w:r>
        <w:rPr>
          <w:color w:val="212121"/>
          <w:sz w:val="22"/>
        </w:rPr>
        <w:t>Artwork</w:t>
      </w:r>
      <w:r>
        <w:rPr>
          <w:color w:val="212121"/>
          <w:spacing w:val="-3"/>
          <w:sz w:val="22"/>
        </w:rPr>
        <w:t> </w:t>
      </w:r>
      <w:r>
        <w:rPr>
          <w:color w:val="212121"/>
          <w:sz w:val="22"/>
        </w:rPr>
        <w:t>Title</w:t>
      </w:r>
    </w:p>
    <w:p>
      <w:pPr>
        <w:pStyle w:val="ListParagraph"/>
        <w:numPr>
          <w:ilvl w:val="1"/>
          <w:numId w:val="1"/>
        </w:numPr>
        <w:tabs>
          <w:tab w:pos="2260" w:val="left" w:leader="none"/>
          <w:tab w:pos="2261" w:val="left" w:leader="none"/>
        </w:tabs>
        <w:spacing w:line="240" w:lineRule="auto" w:before="29" w:after="0"/>
        <w:ind w:left="2260" w:right="0" w:hanging="449"/>
        <w:jc w:val="left"/>
        <w:rPr>
          <w:i/>
          <w:sz w:val="22"/>
        </w:rPr>
      </w:pPr>
      <w:r>
        <w:rPr>
          <w:color w:val="212121"/>
          <w:sz w:val="22"/>
        </w:rPr>
        <w:t>Medium</w:t>
      </w:r>
      <w:r>
        <w:rPr>
          <w:i/>
          <w:color w:val="212121"/>
          <w:sz w:val="22"/>
        </w:rPr>
        <w:t>: (60 character</w:t>
      </w:r>
      <w:r>
        <w:rPr>
          <w:i/>
          <w:color w:val="212121"/>
          <w:spacing w:val="-2"/>
          <w:sz w:val="22"/>
        </w:rPr>
        <w:t> </w:t>
      </w:r>
      <w:r>
        <w:rPr>
          <w:i/>
          <w:color w:val="212121"/>
          <w:sz w:val="22"/>
        </w:rPr>
        <w:t>limit)</w:t>
      </w:r>
    </w:p>
    <w:p>
      <w:pPr>
        <w:pStyle w:val="ListParagraph"/>
        <w:numPr>
          <w:ilvl w:val="1"/>
          <w:numId w:val="1"/>
        </w:numPr>
        <w:tabs>
          <w:tab w:pos="2260" w:val="left" w:leader="none"/>
          <w:tab w:pos="2261" w:val="left" w:leader="none"/>
        </w:tabs>
        <w:spacing w:line="240" w:lineRule="auto" w:before="28" w:after="0"/>
        <w:ind w:left="2260" w:right="0" w:hanging="449"/>
        <w:jc w:val="left"/>
        <w:rPr>
          <w:i/>
          <w:sz w:val="22"/>
        </w:rPr>
      </w:pPr>
      <w:r>
        <w:rPr>
          <w:color w:val="212121"/>
          <w:sz w:val="22"/>
        </w:rPr>
        <w:t>Size (in inches): Height Width Depth </w:t>
      </w:r>
      <w:r>
        <w:rPr>
          <w:i/>
          <w:color w:val="212121"/>
          <w:sz w:val="22"/>
        </w:rPr>
        <w:t>(enter Depth as zero for 2D</w:t>
      </w:r>
      <w:r>
        <w:rPr>
          <w:i/>
          <w:color w:val="212121"/>
          <w:spacing w:val="-8"/>
          <w:sz w:val="22"/>
        </w:rPr>
        <w:t> </w:t>
      </w:r>
      <w:r>
        <w:rPr>
          <w:i/>
          <w:color w:val="212121"/>
          <w:sz w:val="22"/>
        </w:rPr>
        <w:t>work)</w:t>
      </w:r>
    </w:p>
    <w:p>
      <w:pPr>
        <w:pStyle w:val="ListParagraph"/>
        <w:numPr>
          <w:ilvl w:val="1"/>
          <w:numId w:val="1"/>
        </w:numPr>
        <w:tabs>
          <w:tab w:pos="2260" w:val="left" w:leader="none"/>
          <w:tab w:pos="2261" w:val="left" w:leader="none"/>
        </w:tabs>
        <w:spacing w:line="240" w:lineRule="auto" w:before="29" w:after="0"/>
        <w:ind w:left="2260" w:right="0" w:hanging="449"/>
        <w:jc w:val="left"/>
        <w:rPr>
          <w:sz w:val="22"/>
        </w:rPr>
      </w:pPr>
      <w:r>
        <w:rPr>
          <w:color w:val="212121"/>
          <w:sz w:val="22"/>
        </w:rPr>
        <w:t>Price/Value</w:t>
      </w:r>
    </w:p>
    <w:p>
      <w:pPr>
        <w:pStyle w:val="ListParagraph"/>
        <w:numPr>
          <w:ilvl w:val="1"/>
          <w:numId w:val="1"/>
        </w:numPr>
        <w:tabs>
          <w:tab w:pos="2260" w:val="left" w:leader="none"/>
          <w:tab w:pos="2261" w:val="left" w:leader="none"/>
        </w:tabs>
        <w:spacing w:line="240" w:lineRule="auto" w:before="31" w:after="0"/>
        <w:ind w:left="2260" w:right="0" w:hanging="449"/>
        <w:jc w:val="left"/>
        <w:rPr>
          <w:i/>
          <w:sz w:val="22"/>
        </w:rPr>
      </w:pPr>
      <w:r>
        <w:rPr>
          <w:color w:val="212121"/>
          <w:sz w:val="22"/>
        </w:rPr>
        <w:t>Year completed: </w:t>
      </w:r>
      <w:r>
        <w:rPr>
          <w:i/>
          <w:color w:val="212121"/>
          <w:sz w:val="22"/>
        </w:rPr>
        <w:t>(must be either 2018 or</w:t>
      </w:r>
      <w:r>
        <w:rPr>
          <w:i/>
          <w:color w:val="212121"/>
          <w:spacing w:val="0"/>
          <w:sz w:val="22"/>
        </w:rPr>
        <w:t> </w:t>
      </w:r>
      <w:r>
        <w:rPr>
          <w:i/>
          <w:color w:val="212121"/>
          <w:sz w:val="22"/>
        </w:rPr>
        <w:t>2019)</w:t>
      </w:r>
    </w:p>
    <w:p>
      <w:pPr>
        <w:pStyle w:val="ListParagraph"/>
        <w:numPr>
          <w:ilvl w:val="1"/>
          <w:numId w:val="1"/>
        </w:numPr>
        <w:tabs>
          <w:tab w:pos="2260" w:val="left" w:leader="none"/>
          <w:tab w:pos="2261" w:val="left" w:leader="none"/>
        </w:tabs>
        <w:spacing w:line="240" w:lineRule="auto" w:before="29" w:after="0"/>
        <w:ind w:left="2260" w:right="0" w:hanging="449"/>
        <w:jc w:val="left"/>
        <w:rPr>
          <w:i/>
          <w:sz w:val="22"/>
        </w:rPr>
      </w:pPr>
      <w:r>
        <w:rPr>
          <w:color w:val="212121"/>
          <w:sz w:val="22"/>
        </w:rPr>
        <w:t>Primary discipline: </w:t>
      </w:r>
      <w:r>
        <w:rPr>
          <w:i/>
          <w:color w:val="212121"/>
          <w:sz w:val="22"/>
        </w:rPr>
        <w:t>(drop down list may be expanded to include</w:t>
      </w:r>
      <w:r>
        <w:rPr>
          <w:i/>
          <w:color w:val="212121"/>
          <w:spacing w:val="-8"/>
          <w:sz w:val="22"/>
        </w:rPr>
        <w:t> </w:t>
      </w:r>
      <w:r>
        <w:rPr>
          <w:i/>
          <w:color w:val="212121"/>
          <w:sz w:val="22"/>
        </w:rPr>
        <w:t>quilt)</w:t>
      </w:r>
    </w:p>
    <w:p>
      <w:pPr>
        <w:pStyle w:val="ListParagraph"/>
        <w:numPr>
          <w:ilvl w:val="1"/>
          <w:numId w:val="1"/>
        </w:numPr>
        <w:tabs>
          <w:tab w:pos="2260" w:val="left" w:leader="none"/>
          <w:tab w:pos="2261" w:val="left" w:leader="none"/>
        </w:tabs>
        <w:spacing w:line="240" w:lineRule="auto" w:before="29" w:after="0"/>
        <w:ind w:left="2260" w:right="0" w:hanging="449"/>
        <w:jc w:val="left"/>
        <w:rPr>
          <w:i/>
          <w:sz w:val="22"/>
        </w:rPr>
      </w:pPr>
      <w:r>
        <w:rPr>
          <w:color w:val="212121"/>
          <w:sz w:val="22"/>
        </w:rPr>
        <w:t>Description </w:t>
      </w:r>
      <w:r>
        <w:rPr>
          <w:i/>
          <w:color w:val="212121"/>
          <w:sz w:val="22"/>
        </w:rPr>
        <w:t>(300 character limit). Use for</w:t>
      </w:r>
      <w:r>
        <w:rPr>
          <w:i/>
          <w:color w:val="212121"/>
          <w:spacing w:val="-10"/>
          <w:sz w:val="22"/>
        </w:rPr>
        <w:t> </w:t>
      </w:r>
      <w:r>
        <w:rPr>
          <w:i/>
          <w:color w:val="212121"/>
          <w:sz w:val="22"/>
        </w:rPr>
        <w:t>techniques.</w:t>
      </w:r>
    </w:p>
    <w:p>
      <w:pPr>
        <w:pStyle w:val="ListParagraph"/>
        <w:numPr>
          <w:ilvl w:val="1"/>
          <w:numId w:val="1"/>
        </w:numPr>
        <w:tabs>
          <w:tab w:pos="2260" w:val="left" w:leader="none"/>
          <w:tab w:pos="2261" w:val="left" w:leader="none"/>
        </w:tabs>
        <w:spacing w:line="240" w:lineRule="auto" w:before="28" w:after="0"/>
        <w:ind w:left="2260" w:right="0" w:hanging="449"/>
        <w:jc w:val="left"/>
        <w:rPr>
          <w:sz w:val="22"/>
        </w:rPr>
      </w:pPr>
      <w:r>
        <w:rPr>
          <w:color w:val="212121"/>
          <w:sz w:val="22"/>
        </w:rPr>
        <w:t>First time AQM entrant: Yes or</w:t>
      </w:r>
      <w:r>
        <w:rPr>
          <w:color w:val="212121"/>
          <w:spacing w:val="1"/>
          <w:sz w:val="22"/>
        </w:rPr>
        <w:t> </w:t>
      </w:r>
      <w:r>
        <w:rPr>
          <w:color w:val="212121"/>
          <w:sz w:val="22"/>
        </w:rPr>
        <w:t>No</w:t>
      </w:r>
    </w:p>
    <w:p>
      <w:pPr>
        <w:pStyle w:val="ListParagraph"/>
        <w:numPr>
          <w:ilvl w:val="1"/>
          <w:numId w:val="1"/>
        </w:numPr>
        <w:tabs>
          <w:tab w:pos="2260" w:val="left" w:leader="none"/>
          <w:tab w:pos="2261" w:val="left" w:leader="none"/>
        </w:tabs>
        <w:spacing w:line="240" w:lineRule="auto" w:before="29" w:after="0"/>
        <w:ind w:left="2260" w:right="0" w:hanging="449"/>
        <w:jc w:val="left"/>
        <w:rPr>
          <w:sz w:val="22"/>
        </w:rPr>
      </w:pPr>
      <w:r>
        <w:rPr>
          <w:color w:val="212121"/>
          <w:sz w:val="22"/>
        </w:rPr>
        <w:t>Previous AQM exhibitor: Yes or</w:t>
      </w:r>
      <w:r>
        <w:rPr>
          <w:color w:val="212121"/>
          <w:spacing w:val="-3"/>
          <w:sz w:val="22"/>
        </w:rPr>
        <w:t> </w:t>
      </w:r>
      <w:r>
        <w:rPr>
          <w:color w:val="212121"/>
          <w:sz w:val="22"/>
        </w:rPr>
        <w:t>No</w:t>
      </w:r>
    </w:p>
    <w:p>
      <w:pPr>
        <w:pStyle w:val="ListParagraph"/>
        <w:numPr>
          <w:ilvl w:val="1"/>
          <w:numId w:val="1"/>
        </w:numPr>
        <w:tabs>
          <w:tab w:pos="2260" w:val="left" w:leader="none"/>
          <w:tab w:pos="2261" w:val="left" w:leader="none"/>
        </w:tabs>
        <w:spacing w:line="266" w:lineRule="auto" w:before="28" w:after="0"/>
        <w:ind w:left="2260" w:right="895" w:hanging="449"/>
        <w:jc w:val="left"/>
        <w:rPr>
          <w:i/>
          <w:sz w:val="22"/>
        </w:rPr>
      </w:pPr>
      <w:r>
        <w:rPr>
          <w:color w:val="212121"/>
          <w:sz w:val="22"/>
        </w:rPr>
        <w:t>Materials: </w:t>
      </w:r>
      <w:r>
        <w:rPr>
          <w:i/>
          <w:color w:val="212121"/>
          <w:sz w:val="22"/>
        </w:rPr>
        <w:t>Use this field if the 60 character limit in the Medium field did not give enough space to include all</w:t>
      </w:r>
      <w:r>
        <w:rPr>
          <w:i/>
          <w:color w:val="212121"/>
          <w:spacing w:val="-7"/>
          <w:sz w:val="22"/>
        </w:rPr>
        <w:t> </w:t>
      </w:r>
      <w:r>
        <w:rPr>
          <w:i/>
          <w:color w:val="212121"/>
          <w:sz w:val="22"/>
        </w:rPr>
        <w:t>materials.</w:t>
      </w:r>
    </w:p>
    <w:p>
      <w:pPr>
        <w:pStyle w:val="ListParagraph"/>
        <w:numPr>
          <w:ilvl w:val="1"/>
          <w:numId w:val="1"/>
        </w:numPr>
        <w:tabs>
          <w:tab w:pos="2260" w:val="left" w:leader="none"/>
          <w:tab w:pos="2261" w:val="left" w:leader="none"/>
        </w:tabs>
        <w:spacing w:line="264" w:lineRule="auto" w:before="23" w:after="0"/>
        <w:ind w:left="2260" w:right="1675" w:hanging="449"/>
        <w:jc w:val="left"/>
        <w:rPr>
          <w:i/>
          <w:sz w:val="22"/>
        </w:rPr>
      </w:pPr>
      <w:r>
        <w:rPr>
          <w:color w:val="212121"/>
          <w:sz w:val="22"/>
        </w:rPr>
        <w:t>Techniques: </w:t>
      </w:r>
      <w:r>
        <w:rPr>
          <w:i/>
          <w:color w:val="212121"/>
          <w:sz w:val="22"/>
        </w:rPr>
        <w:t>List specific techniques used here if the 300 character limit in the Description field was not adequate. Include quilter’s name here if not the</w:t>
      </w:r>
      <w:r>
        <w:rPr>
          <w:i/>
          <w:color w:val="212121"/>
          <w:spacing w:val="-23"/>
          <w:sz w:val="22"/>
        </w:rPr>
        <w:t> </w:t>
      </w:r>
      <w:r>
        <w:rPr>
          <w:i/>
          <w:color w:val="212121"/>
          <w:sz w:val="22"/>
        </w:rPr>
        <w:t>artist.</w:t>
      </w:r>
    </w:p>
    <w:p>
      <w:pPr>
        <w:spacing w:after="0" w:line="264" w:lineRule="auto"/>
        <w:jc w:val="left"/>
        <w:rPr>
          <w:sz w:val="22"/>
        </w:rPr>
        <w:sectPr>
          <w:pgSz w:w="12240" w:h="15840"/>
          <w:pgMar w:header="718" w:footer="0" w:top="1960" w:bottom="280" w:left="620" w:right="640"/>
        </w:sectPr>
      </w:pPr>
    </w:p>
    <w:p>
      <w:pPr>
        <w:pStyle w:val="BodyText"/>
        <w:spacing w:before="2"/>
        <w:ind w:left="0" w:firstLine="0"/>
        <w:rPr>
          <w:i/>
          <w:sz w:val="20"/>
        </w:rPr>
      </w:pPr>
    </w:p>
    <w:p>
      <w:pPr>
        <w:pStyle w:val="ListParagraph"/>
        <w:numPr>
          <w:ilvl w:val="0"/>
          <w:numId w:val="3"/>
        </w:numPr>
        <w:tabs>
          <w:tab w:pos="1900" w:val="left" w:leader="none"/>
          <w:tab w:pos="1901" w:val="left" w:leader="none"/>
        </w:tabs>
        <w:spacing w:line="276" w:lineRule="auto" w:before="91" w:after="0"/>
        <w:ind w:left="1900" w:right="963" w:hanging="360"/>
        <w:jc w:val="left"/>
        <w:rPr>
          <w:i/>
          <w:sz w:val="22"/>
        </w:rPr>
      </w:pPr>
      <w:r>
        <w:rPr>
          <w:color w:val="212121"/>
          <w:sz w:val="22"/>
        </w:rPr>
        <w:t>Statement: </w:t>
      </w:r>
      <w:r>
        <w:rPr>
          <w:i/>
          <w:color w:val="212121"/>
          <w:sz w:val="22"/>
        </w:rPr>
        <w:t>A 50-100 word statement about this specific piece, written in the first person. Do not write in the third person, as if for a press release, i.e. do not include your name in the statement.</w:t>
      </w:r>
    </w:p>
    <w:p>
      <w:pPr>
        <w:pStyle w:val="ListParagraph"/>
        <w:numPr>
          <w:ilvl w:val="0"/>
          <w:numId w:val="3"/>
        </w:numPr>
        <w:tabs>
          <w:tab w:pos="1900" w:val="left" w:leader="none"/>
          <w:tab w:pos="1901" w:val="left" w:leader="none"/>
        </w:tabs>
        <w:spacing w:line="240" w:lineRule="auto" w:before="11" w:after="0"/>
        <w:ind w:left="1900" w:right="0" w:hanging="360"/>
        <w:jc w:val="left"/>
        <w:rPr>
          <w:i/>
          <w:sz w:val="22"/>
        </w:rPr>
      </w:pPr>
      <w:r>
        <w:rPr>
          <w:color w:val="212121"/>
          <w:sz w:val="22"/>
        </w:rPr>
        <w:t>Photo credit: </w:t>
      </w:r>
      <w:r>
        <w:rPr>
          <w:i/>
          <w:color w:val="212121"/>
          <w:sz w:val="22"/>
        </w:rPr>
        <w:t>Photographer’s name if entries not photographed by the</w:t>
      </w:r>
      <w:r>
        <w:rPr>
          <w:i/>
          <w:color w:val="212121"/>
          <w:spacing w:val="-10"/>
          <w:sz w:val="22"/>
        </w:rPr>
        <w:t> </w:t>
      </w:r>
      <w:r>
        <w:rPr>
          <w:i/>
          <w:color w:val="212121"/>
          <w:sz w:val="22"/>
        </w:rPr>
        <w:t>artist.</w:t>
      </w:r>
    </w:p>
    <w:p>
      <w:pPr>
        <w:pStyle w:val="Heading4"/>
        <w:numPr>
          <w:ilvl w:val="0"/>
          <w:numId w:val="1"/>
        </w:numPr>
        <w:tabs>
          <w:tab w:pos="1585" w:val="left" w:leader="none"/>
          <w:tab w:pos="1586" w:val="left" w:leader="none"/>
        </w:tabs>
        <w:spacing w:line="240" w:lineRule="auto" w:before="47" w:after="0"/>
        <w:ind w:left="1586" w:right="0" w:hanging="360"/>
        <w:jc w:val="left"/>
        <w:rPr>
          <w:rFonts w:ascii="Arial"/>
          <w:color w:val="212121"/>
        </w:rPr>
      </w:pPr>
      <w:r>
        <w:rPr>
          <w:color w:val="212121"/>
        </w:rPr>
        <w:t>The Artist as Quiltmaker XIX</w:t>
      </w:r>
      <w:r>
        <w:rPr>
          <w:color w:val="212121"/>
          <w:spacing w:val="-6"/>
        </w:rPr>
        <w:t> </w:t>
      </w:r>
      <w:r>
        <w:rPr>
          <w:color w:val="212121"/>
        </w:rPr>
        <w:t>Contract</w:t>
      </w:r>
    </w:p>
    <w:p>
      <w:pPr>
        <w:pStyle w:val="ListParagraph"/>
        <w:numPr>
          <w:ilvl w:val="1"/>
          <w:numId w:val="1"/>
        </w:numPr>
        <w:tabs>
          <w:tab w:pos="1960" w:val="left" w:leader="none"/>
          <w:tab w:pos="1961" w:val="left" w:leader="none"/>
        </w:tabs>
        <w:spacing w:line="240" w:lineRule="auto" w:before="45" w:after="0"/>
        <w:ind w:left="1960" w:right="0" w:hanging="360"/>
        <w:jc w:val="left"/>
        <w:rPr>
          <w:sz w:val="22"/>
        </w:rPr>
      </w:pPr>
      <w:r>
        <w:rPr>
          <w:color w:val="212121"/>
          <w:sz w:val="22"/>
        </w:rPr>
        <w:t>Submission to </w:t>
      </w:r>
      <w:r>
        <w:rPr>
          <w:i/>
          <w:color w:val="212121"/>
          <w:sz w:val="22"/>
        </w:rPr>
        <w:t>The Artist as Quiltmaker XIX </w:t>
      </w:r>
      <w:r>
        <w:rPr>
          <w:color w:val="212121"/>
          <w:sz w:val="22"/>
        </w:rPr>
        <w:t>requires that the artwork entered will</w:t>
      </w:r>
      <w:r>
        <w:rPr>
          <w:color w:val="212121"/>
          <w:spacing w:val="-19"/>
          <w:sz w:val="22"/>
        </w:rPr>
        <w:t> </w:t>
      </w:r>
      <w:r>
        <w:rPr>
          <w:color w:val="212121"/>
          <w:sz w:val="22"/>
        </w:rPr>
        <w:t>be</w:t>
      </w:r>
    </w:p>
    <w:p>
      <w:pPr>
        <w:pStyle w:val="BodyText"/>
        <w:spacing w:line="285" w:lineRule="auto" w:before="28"/>
        <w:ind w:left="1960" w:right="1139" w:firstLine="0"/>
      </w:pPr>
      <w:r>
        <w:rPr>
          <w:color w:val="212121"/>
        </w:rPr>
        <w:t>available for the exhibition if accepted and that the artist understands that all work must remain at FAVA for the duration of the exhibition.</w:t>
      </w:r>
    </w:p>
    <w:p>
      <w:pPr>
        <w:pStyle w:val="ListParagraph"/>
        <w:numPr>
          <w:ilvl w:val="1"/>
          <w:numId w:val="1"/>
        </w:numPr>
        <w:tabs>
          <w:tab w:pos="1960" w:val="left" w:leader="none"/>
          <w:tab w:pos="1961" w:val="left" w:leader="none"/>
        </w:tabs>
        <w:spacing w:line="269" w:lineRule="exact" w:before="0" w:after="0"/>
        <w:ind w:left="1960" w:right="0" w:hanging="360"/>
        <w:jc w:val="left"/>
        <w:rPr>
          <w:sz w:val="22"/>
        </w:rPr>
      </w:pPr>
      <w:r>
        <w:rPr>
          <w:color w:val="212121"/>
          <w:sz w:val="22"/>
        </w:rPr>
        <w:t>By submitting work to </w:t>
      </w:r>
      <w:r>
        <w:rPr>
          <w:i/>
          <w:color w:val="212121"/>
          <w:sz w:val="22"/>
        </w:rPr>
        <w:t>The Artist as Quiltmaker XIX </w:t>
      </w:r>
      <w:r>
        <w:rPr>
          <w:color w:val="212121"/>
          <w:sz w:val="22"/>
        </w:rPr>
        <w:t>at </w:t>
      </w:r>
      <w:hyperlink r:id="rId8">
        <w:r>
          <w:rPr>
            <w:color w:val="212121"/>
            <w:sz w:val="22"/>
          </w:rPr>
          <w:t>www.callforentry.org </w:t>
        </w:r>
      </w:hyperlink>
      <w:r>
        <w:rPr>
          <w:color w:val="212121"/>
          <w:sz w:val="22"/>
        </w:rPr>
        <w:t>the</w:t>
      </w:r>
      <w:r>
        <w:rPr>
          <w:color w:val="212121"/>
          <w:spacing w:val="-22"/>
          <w:sz w:val="22"/>
        </w:rPr>
        <w:t> </w:t>
      </w:r>
      <w:r>
        <w:rPr>
          <w:color w:val="212121"/>
          <w:sz w:val="22"/>
        </w:rPr>
        <w:t>artist</w:t>
      </w:r>
    </w:p>
    <w:p>
      <w:pPr>
        <w:pStyle w:val="BodyText"/>
        <w:spacing w:line="285" w:lineRule="auto" w:before="29"/>
        <w:ind w:left="1960" w:right="1045" w:firstLine="0"/>
      </w:pPr>
      <w:r>
        <w:rPr>
          <w:color w:val="212121"/>
        </w:rPr>
        <w:t>agrees to have their artwork and themselves photographed and to permit images, details of images, and all or part of the artist’s statement/bio to be used in all media support and outreach materials.</w:t>
      </w:r>
    </w:p>
    <w:p>
      <w:pPr>
        <w:pStyle w:val="ListParagraph"/>
        <w:numPr>
          <w:ilvl w:val="1"/>
          <w:numId w:val="1"/>
        </w:numPr>
        <w:tabs>
          <w:tab w:pos="1961" w:val="left" w:leader="none"/>
        </w:tabs>
        <w:spacing w:line="276" w:lineRule="auto" w:before="0" w:after="0"/>
        <w:ind w:left="1960" w:right="1105" w:hanging="360"/>
        <w:jc w:val="both"/>
        <w:rPr>
          <w:sz w:val="22"/>
        </w:rPr>
      </w:pPr>
      <w:r>
        <w:rPr>
          <w:color w:val="212121"/>
          <w:sz w:val="22"/>
        </w:rPr>
        <w:t>High-resolution (300DPI), 8x10-inch digital jpgs of the accepted artwork’s overall image and detail must be emailed to the coordinator at </w:t>
      </w:r>
      <w:hyperlink r:id="rId7">
        <w:r>
          <w:rPr>
            <w:color w:val="212121"/>
            <w:sz w:val="22"/>
          </w:rPr>
          <w:t>aqm.fava@gmail.com </w:t>
        </w:r>
      </w:hyperlink>
      <w:r>
        <w:rPr>
          <w:color w:val="212121"/>
          <w:sz w:val="22"/>
        </w:rPr>
        <w:t>upon receipt of the artist’s</w:t>
      </w:r>
      <w:r>
        <w:rPr>
          <w:color w:val="212121"/>
          <w:spacing w:val="-3"/>
          <w:sz w:val="22"/>
        </w:rPr>
        <w:t> </w:t>
      </w:r>
      <w:r>
        <w:rPr>
          <w:color w:val="212121"/>
          <w:sz w:val="22"/>
        </w:rPr>
        <w:t>contract.</w:t>
      </w:r>
    </w:p>
    <w:p>
      <w:pPr>
        <w:pStyle w:val="ListParagraph"/>
        <w:numPr>
          <w:ilvl w:val="1"/>
          <w:numId w:val="1"/>
        </w:numPr>
        <w:tabs>
          <w:tab w:pos="1960" w:val="left" w:leader="none"/>
          <w:tab w:pos="1961" w:val="left" w:leader="none"/>
        </w:tabs>
        <w:spacing w:line="266" w:lineRule="auto" w:before="8" w:after="0"/>
        <w:ind w:left="1960" w:right="951" w:hanging="360"/>
        <w:jc w:val="left"/>
        <w:rPr>
          <w:sz w:val="22"/>
        </w:rPr>
      </w:pPr>
      <w:r>
        <w:rPr>
          <w:color w:val="212121"/>
          <w:sz w:val="22"/>
        </w:rPr>
        <w:t>Accepted artwork must be ready for installation, including appropriate hanging devices.</w:t>
      </w:r>
      <w:r>
        <w:rPr>
          <w:color w:val="212121"/>
          <w:spacing w:val="-37"/>
          <w:sz w:val="22"/>
        </w:rPr>
        <w:t> </w:t>
      </w:r>
      <w:r>
        <w:rPr>
          <w:color w:val="212121"/>
          <w:sz w:val="22"/>
        </w:rPr>
        <w:t>All rods or special hooks as well as installation instructions must be included with the</w:t>
      </w:r>
      <w:r>
        <w:rPr>
          <w:color w:val="212121"/>
          <w:spacing w:val="-27"/>
          <w:sz w:val="22"/>
        </w:rPr>
        <w:t> </w:t>
      </w:r>
      <w:r>
        <w:rPr>
          <w:color w:val="212121"/>
          <w:sz w:val="22"/>
        </w:rPr>
        <w:t>artwork.</w:t>
      </w:r>
    </w:p>
    <w:p>
      <w:pPr>
        <w:pStyle w:val="Heading1"/>
        <w:spacing w:before="147"/>
        <w:ind w:left="875"/>
      </w:pPr>
      <w:r>
        <w:rPr>
          <w:color w:val="212121"/>
        </w:rPr>
        <w:t>Questions?</w:t>
      </w:r>
    </w:p>
    <w:p>
      <w:pPr>
        <w:pStyle w:val="Heading2"/>
        <w:numPr>
          <w:ilvl w:val="0"/>
          <w:numId w:val="1"/>
        </w:numPr>
        <w:tabs>
          <w:tab w:pos="1585" w:val="left" w:leader="none"/>
          <w:tab w:pos="1586" w:val="left" w:leader="none"/>
        </w:tabs>
        <w:spacing w:line="240" w:lineRule="auto" w:before="196" w:after="0"/>
        <w:ind w:left="1586" w:right="0" w:hanging="360"/>
        <w:jc w:val="left"/>
        <w:rPr>
          <w:rFonts w:ascii="Arial" w:hAnsi="Arial"/>
          <w:color w:val="212121"/>
        </w:rPr>
      </w:pPr>
      <w:r>
        <w:rPr>
          <w:color w:val="212121"/>
        </w:rPr>
        <w:t>Contact the online website’s tech support staff </w:t>
      </w:r>
      <w:hyperlink r:id="rId9">
        <w:r>
          <w:rPr>
            <w:color w:val="212121"/>
          </w:rPr>
          <w:t>at cafe@westaf.org</w:t>
        </w:r>
      </w:hyperlink>
      <w:r>
        <w:rPr>
          <w:color w:val="212121"/>
          <w:spacing w:val="-9"/>
        </w:rPr>
        <w:t> </w:t>
      </w:r>
      <w:r>
        <w:rPr>
          <w:color w:val="212121"/>
        </w:rPr>
        <w:t>when:</w:t>
      </w:r>
    </w:p>
    <w:p>
      <w:pPr>
        <w:pStyle w:val="ListParagraph"/>
        <w:numPr>
          <w:ilvl w:val="1"/>
          <w:numId w:val="1"/>
        </w:numPr>
        <w:tabs>
          <w:tab w:pos="1900" w:val="left" w:leader="none"/>
          <w:tab w:pos="1901" w:val="left" w:leader="none"/>
        </w:tabs>
        <w:spacing w:line="263" w:lineRule="exact" w:before="202" w:after="0"/>
        <w:ind w:left="1900" w:right="0" w:hanging="360"/>
        <w:jc w:val="left"/>
        <w:rPr>
          <w:sz w:val="22"/>
        </w:rPr>
      </w:pPr>
      <w:r>
        <w:rPr>
          <w:color w:val="212121"/>
          <w:sz w:val="22"/>
        </w:rPr>
        <w:t>you have questions about uploading media or about your portfolio of</w:t>
      </w:r>
      <w:r>
        <w:rPr>
          <w:color w:val="212121"/>
          <w:spacing w:val="-3"/>
          <w:sz w:val="22"/>
        </w:rPr>
        <w:t> </w:t>
      </w:r>
      <w:r>
        <w:rPr>
          <w:color w:val="212121"/>
          <w:sz w:val="22"/>
        </w:rPr>
        <w:t>images.</w:t>
      </w:r>
    </w:p>
    <w:p>
      <w:pPr>
        <w:pStyle w:val="ListParagraph"/>
        <w:numPr>
          <w:ilvl w:val="1"/>
          <w:numId w:val="1"/>
        </w:numPr>
        <w:tabs>
          <w:tab w:pos="1900" w:val="left" w:leader="none"/>
          <w:tab w:pos="1901" w:val="left" w:leader="none"/>
        </w:tabs>
        <w:spacing w:line="253" w:lineRule="exact" w:before="0" w:after="0"/>
        <w:ind w:left="1900" w:right="0" w:hanging="360"/>
        <w:jc w:val="left"/>
        <w:rPr>
          <w:sz w:val="22"/>
        </w:rPr>
      </w:pPr>
      <w:r>
        <w:rPr>
          <w:color w:val="212121"/>
          <w:sz w:val="22"/>
        </w:rPr>
        <w:t>you encounter an error message on the website that is preventing an</w:t>
      </w:r>
      <w:r>
        <w:rPr>
          <w:color w:val="212121"/>
          <w:spacing w:val="-12"/>
          <w:sz w:val="22"/>
        </w:rPr>
        <w:t> </w:t>
      </w:r>
      <w:r>
        <w:rPr>
          <w:color w:val="212121"/>
          <w:sz w:val="22"/>
        </w:rPr>
        <w:t>action.</w:t>
      </w:r>
    </w:p>
    <w:p>
      <w:pPr>
        <w:pStyle w:val="ListParagraph"/>
        <w:numPr>
          <w:ilvl w:val="1"/>
          <w:numId w:val="1"/>
        </w:numPr>
        <w:tabs>
          <w:tab w:pos="1900" w:val="left" w:leader="none"/>
          <w:tab w:pos="1901" w:val="left" w:leader="none"/>
        </w:tabs>
        <w:spacing w:line="253" w:lineRule="exact" w:before="0" w:after="0"/>
        <w:ind w:left="1900" w:right="0" w:hanging="360"/>
        <w:jc w:val="left"/>
        <w:rPr>
          <w:sz w:val="22"/>
        </w:rPr>
      </w:pPr>
      <w:r>
        <w:rPr>
          <w:color w:val="212121"/>
          <w:sz w:val="22"/>
        </w:rPr>
        <w:t>the callforentry.org website cannot be</w:t>
      </w:r>
      <w:r>
        <w:rPr>
          <w:color w:val="212121"/>
          <w:spacing w:val="-5"/>
          <w:sz w:val="22"/>
        </w:rPr>
        <w:t> </w:t>
      </w:r>
      <w:r>
        <w:rPr>
          <w:color w:val="212121"/>
          <w:sz w:val="22"/>
        </w:rPr>
        <w:t>accessed.</w:t>
      </w:r>
    </w:p>
    <w:p>
      <w:pPr>
        <w:pStyle w:val="ListParagraph"/>
        <w:numPr>
          <w:ilvl w:val="1"/>
          <w:numId w:val="1"/>
        </w:numPr>
        <w:tabs>
          <w:tab w:pos="1900" w:val="left" w:leader="none"/>
          <w:tab w:pos="1901" w:val="left" w:leader="none"/>
        </w:tabs>
        <w:spacing w:line="253" w:lineRule="exact" w:before="0" w:after="0"/>
        <w:ind w:left="1900" w:right="0" w:hanging="360"/>
        <w:jc w:val="left"/>
        <w:rPr>
          <w:sz w:val="22"/>
        </w:rPr>
      </w:pPr>
      <w:r>
        <w:rPr>
          <w:color w:val="212121"/>
          <w:sz w:val="22"/>
        </w:rPr>
        <w:t>you need help navigating the website menu or in understanding the site</w:t>
      </w:r>
      <w:r>
        <w:rPr>
          <w:color w:val="212121"/>
          <w:spacing w:val="-17"/>
          <w:sz w:val="22"/>
        </w:rPr>
        <w:t> </w:t>
      </w:r>
      <w:r>
        <w:rPr>
          <w:color w:val="212121"/>
          <w:sz w:val="22"/>
        </w:rPr>
        <w:t>features.</w:t>
      </w:r>
    </w:p>
    <w:p>
      <w:pPr>
        <w:pStyle w:val="ListParagraph"/>
        <w:numPr>
          <w:ilvl w:val="1"/>
          <w:numId w:val="1"/>
        </w:numPr>
        <w:tabs>
          <w:tab w:pos="1900" w:val="left" w:leader="none"/>
          <w:tab w:pos="1901" w:val="left" w:leader="none"/>
        </w:tabs>
        <w:spacing w:line="262" w:lineRule="exact" w:before="0" w:after="0"/>
        <w:ind w:left="1900" w:right="0" w:hanging="360"/>
        <w:jc w:val="left"/>
        <w:rPr>
          <w:sz w:val="22"/>
        </w:rPr>
      </w:pPr>
      <w:r>
        <w:rPr>
          <w:color w:val="212121"/>
          <w:sz w:val="22"/>
        </w:rPr>
        <w:t>Note: the website office is located in Colorado, which follows Mountain Standard</w:t>
      </w:r>
      <w:r>
        <w:rPr>
          <w:color w:val="212121"/>
          <w:spacing w:val="-12"/>
          <w:sz w:val="22"/>
        </w:rPr>
        <w:t> </w:t>
      </w:r>
      <w:r>
        <w:rPr>
          <w:color w:val="212121"/>
          <w:sz w:val="22"/>
        </w:rPr>
        <w:t>Time.</w:t>
      </w:r>
    </w:p>
    <w:p>
      <w:pPr>
        <w:pStyle w:val="BodyText"/>
        <w:spacing w:before="1"/>
        <w:ind w:left="0" w:firstLine="0"/>
      </w:pPr>
    </w:p>
    <w:p>
      <w:pPr>
        <w:pStyle w:val="Heading2"/>
        <w:numPr>
          <w:ilvl w:val="0"/>
          <w:numId w:val="1"/>
        </w:numPr>
        <w:tabs>
          <w:tab w:pos="1585" w:val="left" w:leader="none"/>
          <w:tab w:pos="1586" w:val="left" w:leader="none"/>
        </w:tabs>
        <w:spacing w:line="180" w:lineRule="auto" w:before="0" w:after="0"/>
        <w:ind w:left="1586" w:right="1124" w:hanging="360"/>
        <w:jc w:val="left"/>
        <w:rPr>
          <w:rFonts w:ascii="Arial"/>
          <w:color w:val="212121"/>
        </w:rPr>
      </w:pPr>
      <w:r>
        <w:rPr>
          <w:color w:val="212121"/>
        </w:rPr>
        <w:t>Contact the AQM coordinator </w:t>
      </w:r>
      <w:hyperlink r:id="rId7">
        <w:r>
          <w:rPr>
            <w:color w:val="212121"/>
          </w:rPr>
          <w:t>at aqm.fava@gmail.com </w:t>
        </w:r>
      </w:hyperlink>
      <w:r>
        <w:rPr>
          <w:color w:val="212121"/>
        </w:rPr>
        <w:t>when you have</w:t>
      </w:r>
      <w:r>
        <w:rPr>
          <w:color w:val="212121"/>
          <w:spacing w:val="-25"/>
        </w:rPr>
        <w:t> </w:t>
      </w:r>
      <w:r>
        <w:rPr>
          <w:color w:val="212121"/>
        </w:rPr>
        <w:t>questions about:</w:t>
      </w:r>
    </w:p>
    <w:p>
      <w:pPr>
        <w:pStyle w:val="ListParagraph"/>
        <w:numPr>
          <w:ilvl w:val="1"/>
          <w:numId w:val="1"/>
        </w:numPr>
        <w:tabs>
          <w:tab w:pos="1811" w:val="left" w:leader="none"/>
          <w:tab w:pos="1812" w:val="left" w:leader="none"/>
        </w:tabs>
        <w:spacing w:line="263" w:lineRule="exact" w:before="152" w:after="0"/>
        <w:ind w:left="1811" w:right="0" w:hanging="360"/>
        <w:jc w:val="left"/>
        <w:rPr>
          <w:sz w:val="22"/>
        </w:rPr>
      </w:pPr>
      <w:r>
        <w:rPr>
          <w:color w:val="212121"/>
          <w:sz w:val="22"/>
        </w:rPr>
        <w:t>eligibility or submission</w:t>
      </w:r>
      <w:r>
        <w:rPr>
          <w:color w:val="212121"/>
          <w:spacing w:val="-6"/>
          <w:sz w:val="22"/>
        </w:rPr>
        <w:t> </w:t>
      </w:r>
      <w:r>
        <w:rPr>
          <w:color w:val="212121"/>
          <w:sz w:val="22"/>
        </w:rPr>
        <w:t>rules.</w:t>
      </w:r>
    </w:p>
    <w:p>
      <w:pPr>
        <w:pStyle w:val="ListParagraph"/>
        <w:numPr>
          <w:ilvl w:val="1"/>
          <w:numId w:val="1"/>
        </w:numPr>
        <w:tabs>
          <w:tab w:pos="1811" w:val="left" w:leader="none"/>
          <w:tab w:pos="1812" w:val="left" w:leader="none"/>
        </w:tabs>
        <w:spacing w:line="253" w:lineRule="exact" w:before="0" w:after="0"/>
        <w:ind w:left="1811" w:right="0" w:hanging="360"/>
        <w:jc w:val="left"/>
        <w:rPr>
          <w:sz w:val="22"/>
        </w:rPr>
      </w:pPr>
      <w:r>
        <w:rPr>
          <w:color w:val="212121"/>
          <w:sz w:val="22"/>
        </w:rPr>
        <w:t>the history and mission of FAVA, the organization sponsoring the</w:t>
      </w:r>
      <w:r>
        <w:rPr>
          <w:color w:val="212121"/>
          <w:spacing w:val="-14"/>
          <w:sz w:val="22"/>
        </w:rPr>
        <w:t> </w:t>
      </w:r>
      <w:r>
        <w:rPr>
          <w:color w:val="212121"/>
          <w:sz w:val="22"/>
        </w:rPr>
        <w:t>call.</w:t>
      </w:r>
    </w:p>
    <w:p>
      <w:pPr>
        <w:pStyle w:val="ListParagraph"/>
        <w:numPr>
          <w:ilvl w:val="1"/>
          <w:numId w:val="1"/>
        </w:numPr>
        <w:tabs>
          <w:tab w:pos="1811" w:val="left" w:leader="none"/>
          <w:tab w:pos="1812" w:val="left" w:leader="none"/>
        </w:tabs>
        <w:spacing w:line="252" w:lineRule="exact" w:before="0" w:after="0"/>
        <w:ind w:left="1811" w:right="0" w:hanging="360"/>
        <w:jc w:val="left"/>
        <w:rPr>
          <w:sz w:val="22"/>
        </w:rPr>
      </w:pPr>
      <w:r>
        <w:rPr>
          <w:color w:val="212121"/>
          <w:sz w:val="22"/>
        </w:rPr>
        <w:t>how to obtain entry fee</w:t>
      </w:r>
      <w:r>
        <w:rPr>
          <w:color w:val="212121"/>
          <w:spacing w:val="-5"/>
          <w:sz w:val="22"/>
        </w:rPr>
        <w:t> </w:t>
      </w:r>
      <w:r>
        <w:rPr>
          <w:color w:val="212121"/>
          <w:sz w:val="22"/>
        </w:rPr>
        <w:t>refunds.</w:t>
      </w:r>
    </w:p>
    <w:p>
      <w:pPr>
        <w:pStyle w:val="ListParagraph"/>
        <w:numPr>
          <w:ilvl w:val="1"/>
          <w:numId w:val="1"/>
        </w:numPr>
        <w:tabs>
          <w:tab w:pos="1811" w:val="left" w:leader="none"/>
          <w:tab w:pos="1812" w:val="left" w:leader="none"/>
        </w:tabs>
        <w:spacing w:line="253" w:lineRule="exact" w:before="0" w:after="0"/>
        <w:ind w:left="1811" w:right="0" w:hanging="360"/>
        <w:jc w:val="left"/>
        <w:rPr>
          <w:sz w:val="22"/>
        </w:rPr>
      </w:pPr>
      <w:r>
        <w:rPr>
          <w:color w:val="212121"/>
          <w:sz w:val="22"/>
        </w:rPr>
        <w:t>the results of the jury review and timeline for</w:t>
      </w:r>
      <w:r>
        <w:rPr>
          <w:color w:val="212121"/>
          <w:spacing w:val="-14"/>
          <w:sz w:val="22"/>
        </w:rPr>
        <w:t> </w:t>
      </w:r>
      <w:r>
        <w:rPr>
          <w:color w:val="212121"/>
          <w:sz w:val="22"/>
        </w:rPr>
        <w:t>notifications.</w:t>
      </w:r>
    </w:p>
    <w:p>
      <w:pPr>
        <w:pStyle w:val="ListParagraph"/>
        <w:numPr>
          <w:ilvl w:val="1"/>
          <w:numId w:val="1"/>
        </w:numPr>
        <w:tabs>
          <w:tab w:pos="1811" w:val="left" w:leader="none"/>
          <w:tab w:pos="1812" w:val="left" w:leader="none"/>
        </w:tabs>
        <w:spacing w:line="263" w:lineRule="exact" w:before="0" w:after="0"/>
        <w:ind w:left="1811" w:right="0" w:hanging="360"/>
        <w:jc w:val="left"/>
        <w:rPr>
          <w:sz w:val="22"/>
        </w:rPr>
      </w:pPr>
      <w:r>
        <w:rPr>
          <w:color w:val="212121"/>
          <w:sz w:val="22"/>
        </w:rPr>
        <w:t>how to edit your application after you have submitted</w:t>
      </w:r>
      <w:r>
        <w:rPr>
          <w:color w:val="212121"/>
          <w:spacing w:val="-6"/>
          <w:sz w:val="22"/>
        </w:rPr>
        <w:t> </w:t>
      </w:r>
      <w:r>
        <w:rPr>
          <w:color w:val="212121"/>
          <w:sz w:val="22"/>
        </w:rPr>
        <w:t>it.</w:t>
      </w:r>
    </w:p>
    <w:p>
      <w:pPr>
        <w:pStyle w:val="BodyText"/>
        <w:spacing w:before="10"/>
        <w:ind w:left="0" w:firstLine="0"/>
        <w:rPr>
          <w:sz w:val="20"/>
        </w:rPr>
      </w:pPr>
    </w:p>
    <w:p>
      <w:pPr>
        <w:spacing w:line="285" w:lineRule="auto" w:before="0"/>
        <w:ind w:left="3530" w:right="2516" w:firstLine="1"/>
        <w:jc w:val="center"/>
        <w:rPr>
          <w:b/>
          <w:sz w:val="22"/>
        </w:rPr>
      </w:pPr>
      <w:r>
        <w:rPr>
          <w:b/>
          <w:color w:val="212121"/>
          <w:sz w:val="24"/>
        </w:rPr>
        <w:t>Submit your entries at</w:t>
      </w:r>
      <w:hyperlink r:id="rId8">
        <w:r>
          <w:rPr>
            <w:b/>
            <w:color w:val="0462C1"/>
            <w:sz w:val="24"/>
            <w:u w:val="thick" w:color="0462C1"/>
          </w:rPr>
          <w:t> www.callforentry.org</w:t>
        </w:r>
      </w:hyperlink>
      <w:r>
        <w:rPr>
          <w:b/>
          <w:color w:val="0462C1"/>
          <w:sz w:val="24"/>
        </w:rPr>
        <w:t> </w:t>
      </w:r>
      <w:r>
        <w:rPr>
          <w:b/>
          <w:color w:val="212121"/>
          <w:sz w:val="22"/>
        </w:rPr>
        <w:t>The call will be titled: The Artist as Quiltmaker</w:t>
      </w:r>
      <w:r>
        <w:rPr>
          <w:b/>
          <w:color w:val="212121"/>
          <w:spacing w:val="-23"/>
          <w:sz w:val="22"/>
        </w:rPr>
        <w:t> </w:t>
      </w:r>
      <w:r>
        <w:rPr>
          <w:b/>
          <w:color w:val="212121"/>
          <w:sz w:val="22"/>
        </w:rPr>
        <w:t>XIX Entry deadline: December 1, 2019, midnight (MST) (no late entries</w:t>
      </w:r>
      <w:r>
        <w:rPr>
          <w:b/>
          <w:color w:val="212121"/>
          <w:spacing w:val="-3"/>
          <w:sz w:val="22"/>
        </w:rPr>
        <w:t> </w:t>
      </w:r>
      <w:r>
        <w:rPr>
          <w:b/>
          <w:color w:val="212121"/>
          <w:sz w:val="22"/>
        </w:rPr>
        <w:t>accepted)</w:t>
      </w:r>
    </w:p>
    <w:p>
      <w:pPr>
        <w:pStyle w:val="BodyText"/>
        <w:spacing w:before="158"/>
        <w:ind w:left="3102" w:right="2145" w:hanging="874"/>
      </w:pPr>
      <w:r>
        <w:rPr>
          <w:color w:val="212121"/>
        </w:rPr>
        <w:t>Firelands Association for the Visual Arts at the Oberlin Center for the Arts 39 S. Main Street, Oberlin, Ohio 44074 440.774.7158</w:t>
      </w:r>
    </w:p>
    <w:sectPr>
      <w:pgSz w:w="12240" w:h="15840"/>
      <w:pgMar w:header="718" w:footer="0" w:top="196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Courier New">
    <w:altName w:val="Courier New"/>
    <w:charset w:val="0"/>
    <w:family w:val="roman"/>
    <w:pitch w:val="fixed"/>
  </w:font>
  <w:font w:name="Wingdings">
    <w:altName w:val="Wingding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21.779999pt;margin-top:34.915451pt;width:368.4pt;height:64.95pt;mso-position-horizontal-relative:page;mso-position-vertical-relative:page;z-index:-5368" type="#_x0000_t202" filled="false" stroked="false">
          <v:textbox inset="0,0,0,0">
            <w:txbxContent>
              <w:p>
                <w:pPr>
                  <w:spacing w:line="283" w:lineRule="auto" w:before="13"/>
                  <w:ind w:left="19" w:right="18" w:firstLine="0"/>
                  <w:jc w:val="center"/>
                  <w:rPr>
                    <w:sz w:val="24"/>
                  </w:rPr>
                </w:pPr>
                <w:r>
                  <w:rPr>
                    <w:rFonts w:ascii="TimesNewRomanPS-BoldItalicMT" w:hAnsi="TimesNewRomanPS-BoldItalicMT"/>
                    <w:b/>
                    <w:i/>
                    <w:color w:val="212121"/>
                    <w:sz w:val="24"/>
                  </w:rPr>
                  <w:t>The Artist as Quiltmaker 19</w:t>
                </w:r>
                <w:r>
                  <w:rPr>
                    <w:rFonts w:ascii="TimesNewRomanPS-BoldItalicMT" w:hAnsi="TimesNewRomanPS-BoldItalicMT"/>
                    <w:b/>
                    <w:i/>
                    <w:color w:val="212121"/>
                    <w:position w:val="8"/>
                    <w:sz w:val="16"/>
                  </w:rPr>
                  <w:t>th </w:t>
                </w:r>
                <w:r>
                  <w:rPr>
                    <w:rFonts w:ascii="TimesNewRomanPS-BoldItalicMT" w:hAnsi="TimesNewRomanPS-BoldItalicMT"/>
                    <w:b/>
                    <w:i/>
                    <w:color w:val="212121"/>
                    <w:sz w:val="24"/>
                  </w:rPr>
                  <w:t>Biennial Exhibition of Contemporary Quilts </w:t>
                </w:r>
                <w:r>
                  <w:rPr>
                    <w:color w:val="212121"/>
                    <w:sz w:val="24"/>
                  </w:rPr>
                  <w:t>Presented by the Firelands Association for the Visual Arts, Oberlin, Ohio May 16 – July 26, 2020</w:t>
                </w:r>
              </w:p>
              <w:p>
                <w:pPr>
                  <w:spacing w:before="7"/>
                  <w:ind w:left="18" w:right="18" w:firstLine="0"/>
                  <w:jc w:val="center"/>
                  <w:rPr>
                    <w:b/>
                    <w:sz w:val="24"/>
                  </w:rPr>
                </w:pPr>
                <w:r>
                  <w:rPr>
                    <w:b/>
                    <w:color w:val="212121"/>
                    <w:sz w:val="24"/>
                  </w:rPr>
                  <w:t>Prospectus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o"/>
      <w:lvlJc w:val="left"/>
      <w:pPr>
        <w:ind w:left="1900" w:hanging="360"/>
      </w:pPr>
      <w:rPr>
        <w:rFonts w:hint="default" w:ascii="Courier New" w:hAnsi="Courier New" w:eastAsia="Courier New" w:cs="Courier New"/>
        <w:color w:val="212121"/>
        <w:w w:val="100"/>
        <w:sz w:val="22"/>
        <w:szCs w:val="22"/>
        <w:lang w:val="en-us" w:eastAsia="en-us" w:bidi="en-us"/>
      </w:rPr>
    </w:lvl>
    <w:lvl w:ilvl="1">
      <w:start w:val="0"/>
      <w:numFmt w:val="bullet"/>
      <w:lvlText w:val="•"/>
      <w:lvlJc w:val="left"/>
      <w:pPr>
        <w:ind w:left="2808" w:hanging="360"/>
      </w:pPr>
      <w:rPr>
        <w:rFonts w:hint="default"/>
        <w:lang w:val="en-us" w:eastAsia="en-us" w:bidi="en-us"/>
      </w:rPr>
    </w:lvl>
    <w:lvl w:ilvl="2">
      <w:start w:val="0"/>
      <w:numFmt w:val="bullet"/>
      <w:lvlText w:val="•"/>
      <w:lvlJc w:val="left"/>
      <w:pPr>
        <w:ind w:left="3716" w:hanging="360"/>
      </w:pPr>
      <w:rPr>
        <w:rFonts w:hint="default"/>
        <w:lang w:val="en-us" w:eastAsia="en-us" w:bidi="en-us"/>
      </w:rPr>
    </w:lvl>
    <w:lvl w:ilvl="3">
      <w:start w:val="0"/>
      <w:numFmt w:val="bullet"/>
      <w:lvlText w:val="•"/>
      <w:lvlJc w:val="left"/>
      <w:pPr>
        <w:ind w:left="4624" w:hanging="360"/>
      </w:pPr>
      <w:rPr>
        <w:rFonts w:hint="default"/>
        <w:lang w:val="en-us" w:eastAsia="en-us" w:bidi="en-us"/>
      </w:rPr>
    </w:lvl>
    <w:lvl w:ilvl="4">
      <w:start w:val="0"/>
      <w:numFmt w:val="bullet"/>
      <w:lvlText w:val="•"/>
      <w:lvlJc w:val="left"/>
      <w:pPr>
        <w:ind w:left="5532" w:hanging="360"/>
      </w:pPr>
      <w:rPr>
        <w:rFonts w:hint="default"/>
        <w:lang w:val="en-us" w:eastAsia="en-us" w:bidi="en-us"/>
      </w:rPr>
    </w:lvl>
    <w:lvl w:ilvl="5">
      <w:start w:val="0"/>
      <w:numFmt w:val="bullet"/>
      <w:lvlText w:val="•"/>
      <w:lvlJc w:val="left"/>
      <w:pPr>
        <w:ind w:left="644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256" w:hanging="360"/>
      </w:pPr>
      <w:rPr>
        <w:rFonts w:hint="default"/>
        <w:lang w:val="en-us" w:eastAsia="en-us" w:bidi="en-us"/>
      </w:rPr>
    </w:lvl>
    <w:lvl w:ilvl="8">
      <w:start w:val="0"/>
      <w:numFmt w:val="bullet"/>
      <w:lvlText w:val="•"/>
      <w:lvlJc w:val="left"/>
      <w:pPr>
        <w:ind w:left="9164" w:hanging="360"/>
      </w:pPr>
      <w:rPr>
        <w:rFonts w:hint="default"/>
        <w:lang w:val="en-us" w:eastAsia="en-us" w:bidi="en-us"/>
      </w:rPr>
    </w:lvl>
  </w:abstractNum>
  <w:abstractNum w:abstractNumId="1">
    <w:multiLevelType w:val="hybridMultilevel"/>
    <w:lvl w:ilvl="0">
      <w:start w:val="0"/>
      <w:numFmt w:val="bullet"/>
      <w:lvlText w:val="o"/>
      <w:lvlJc w:val="left"/>
      <w:pPr>
        <w:ind w:left="2080" w:hanging="540"/>
      </w:pPr>
      <w:rPr>
        <w:rFonts w:hint="default" w:ascii="Courier New" w:hAnsi="Courier New" w:eastAsia="Courier New" w:cs="Courier New"/>
        <w:color w:val="212121"/>
        <w:w w:val="100"/>
        <w:sz w:val="22"/>
        <w:szCs w:val="22"/>
        <w:lang w:val="en-us" w:eastAsia="en-us" w:bidi="en-us"/>
      </w:rPr>
    </w:lvl>
    <w:lvl w:ilvl="1">
      <w:start w:val="0"/>
      <w:numFmt w:val="bullet"/>
      <w:lvlText w:val="•"/>
      <w:lvlJc w:val="left"/>
      <w:pPr>
        <w:ind w:left="2970" w:hanging="540"/>
      </w:pPr>
      <w:rPr>
        <w:rFonts w:hint="default"/>
        <w:lang w:val="en-us" w:eastAsia="en-us" w:bidi="en-us"/>
      </w:rPr>
    </w:lvl>
    <w:lvl w:ilvl="2">
      <w:start w:val="0"/>
      <w:numFmt w:val="bullet"/>
      <w:lvlText w:val="•"/>
      <w:lvlJc w:val="left"/>
      <w:pPr>
        <w:ind w:left="3860" w:hanging="540"/>
      </w:pPr>
      <w:rPr>
        <w:rFonts w:hint="default"/>
        <w:lang w:val="en-us" w:eastAsia="en-us" w:bidi="en-us"/>
      </w:rPr>
    </w:lvl>
    <w:lvl w:ilvl="3">
      <w:start w:val="0"/>
      <w:numFmt w:val="bullet"/>
      <w:lvlText w:val="•"/>
      <w:lvlJc w:val="left"/>
      <w:pPr>
        <w:ind w:left="4750" w:hanging="540"/>
      </w:pPr>
      <w:rPr>
        <w:rFonts w:hint="default"/>
        <w:lang w:val="en-us" w:eastAsia="en-us" w:bidi="en-us"/>
      </w:rPr>
    </w:lvl>
    <w:lvl w:ilvl="4">
      <w:start w:val="0"/>
      <w:numFmt w:val="bullet"/>
      <w:lvlText w:val="•"/>
      <w:lvlJc w:val="left"/>
      <w:pPr>
        <w:ind w:left="5640" w:hanging="540"/>
      </w:pPr>
      <w:rPr>
        <w:rFonts w:hint="default"/>
        <w:lang w:val="en-us" w:eastAsia="en-us" w:bidi="en-us"/>
      </w:rPr>
    </w:lvl>
    <w:lvl w:ilvl="5">
      <w:start w:val="0"/>
      <w:numFmt w:val="bullet"/>
      <w:lvlText w:val="•"/>
      <w:lvlJc w:val="left"/>
      <w:pPr>
        <w:ind w:left="6530" w:hanging="540"/>
      </w:pPr>
      <w:rPr>
        <w:rFonts w:hint="default"/>
        <w:lang w:val="en-us" w:eastAsia="en-us" w:bidi="en-us"/>
      </w:rPr>
    </w:lvl>
    <w:lvl w:ilvl="6">
      <w:start w:val="0"/>
      <w:numFmt w:val="bullet"/>
      <w:lvlText w:val="•"/>
      <w:lvlJc w:val="left"/>
      <w:pPr>
        <w:ind w:left="7420" w:hanging="540"/>
      </w:pPr>
      <w:rPr>
        <w:rFonts w:hint="default"/>
        <w:lang w:val="en-us" w:eastAsia="en-us" w:bidi="en-us"/>
      </w:rPr>
    </w:lvl>
    <w:lvl w:ilvl="7">
      <w:start w:val="0"/>
      <w:numFmt w:val="bullet"/>
      <w:lvlText w:val="•"/>
      <w:lvlJc w:val="left"/>
      <w:pPr>
        <w:ind w:left="8310" w:hanging="540"/>
      </w:pPr>
      <w:rPr>
        <w:rFonts w:hint="default"/>
        <w:lang w:val="en-us" w:eastAsia="en-us" w:bidi="en-us"/>
      </w:rPr>
    </w:lvl>
    <w:lvl w:ilvl="8">
      <w:start w:val="0"/>
      <w:numFmt w:val="bullet"/>
      <w:lvlText w:val="•"/>
      <w:lvlJc w:val="left"/>
      <w:pPr>
        <w:ind w:left="9200" w:hanging="540"/>
      </w:pPr>
      <w:rPr>
        <w:rFonts w:hint="default"/>
        <w:lang w:val="en-us" w:eastAsia="en-us" w:bidi="en-us"/>
      </w:rPr>
    </w:lvl>
  </w:abstractNum>
  <w:abstractNum w:abstractNumId="0">
    <w:multiLevelType w:val="hybridMultilevel"/>
    <w:lvl w:ilvl="0">
      <w:start w:val="0"/>
      <w:numFmt w:val="bullet"/>
      <w:lvlText w:val="•"/>
      <w:lvlJc w:val="left"/>
      <w:pPr>
        <w:ind w:left="1586" w:hanging="360"/>
      </w:pPr>
      <w:rPr>
        <w:rFonts w:hint="default"/>
        <w:w w:val="131"/>
        <w:lang w:val="en-us" w:eastAsia="en-us" w:bidi="en-us"/>
      </w:rPr>
    </w:lvl>
    <w:lvl w:ilvl="1">
      <w:start w:val="0"/>
      <w:numFmt w:val="bullet"/>
      <w:lvlText w:val="o"/>
      <w:lvlJc w:val="left"/>
      <w:pPr>
        <w:ind w:left="2080" w:hanging="360"/>
      </w:pPr>
      <w:rPr>
        <w:rFonts w:hint="default" w:ascii="Courier New" w:hAnsi="Courier New" w:eastAsia="Courier New" w:cs="Courier New"/>
        <w:color w:val="212121"/>
        <w:w w:val="100"/>
        <w:sz w:val="22"/>
        <w:szCs w:val="22"/>
        <w:lang w:val="en-us" w:eastAsia="en-us" w:bidi="en-us"/>
      </w:rPr>
    </w:lvl>
    <w:lvl w:ilvl="2">
      <w:start w:val="0"/>
      <w:numFmt w:val="bullet"/>
      <w:lvlText w:val=""/>
      <w:lvlJc w:val="left"/>
      <w:pPr>
        <w:ind w:left="2980" w:hanging="360"/>
      </w:pPr>
      <w:rPr>
        <w:rFonts w:hint="default" w:ascii="Wingdings" w:hAnsi="Wingdings" w:eastAsia="Wingdings" w:cs="Wingdings"/>
        <w:color w:val="212121"/>
        <w:w w:val="100"/>
        <w:sz w:val="22"/>
        <w:szCs w:val="22"/>
        <w:lang w:val="en-us" w:eastAsia="en-us" w:bidi="en-us"/>
      </w:rPr>
    </w:lvl>
    <w:lvl w:ilvl="3">
      <w:start w:val="0"/>
      <w:numFmt w:val="bullet"/>
      <w:lvlText w:val="•"/>
      <w:lvlJc w:val="left"/>
      <w:pPr>
        <w:ind w:left="1960" w:hanging="360"/>
      </w:pPr>
      <w:rPr>
        <w:rFonts w:hint="default"/>
        <w:lang w:val="en-us" w:eastAsia="en-us" w:bidi="en-us"/>
      </w:rPr>
    </w:lvl>
    <w:lvl w:ilvl="4">
      <w:start w:val="0"/>
      <w:numFmt w:val="bullet"/>
      <w:lvlText w:val="•"/>
      <w:lvlJc w:val="left"/>
      <w:pPr>
        <w:ind w:left="2080" w:hanging="360"/>
      </w:pPr>
      <w:rPr>
        <w:rFonts w:hint="default"/>
        <w:lang w:val="en-us" w:eastAsia="en-us" w:bidi="en-us"/>
      </w:rPr>
    </w:lvl>
    <w:lvl w:ilvl="5">
      <w:start w:val="0"/>
      <w:numFmt w:val="bullet"/>
      <w:lvlText w:val="•"/>
      <w:lvlJc w:val="left"/>
      <w:pPr>
        <w:ind w:left="2180" w:hanging="360"/>
      </w:pPr>
      <w:rPr>
        <w:rFonts w:hint="default"/>
        <w:lang w:val="en-us" w:eastAsia="en-us" w:bidi="en-us"/>
      </w:rPr>
    </w:lvl>
    <w:lvl w:ilvl="6">
      <w:start w:val="0"/>
      <w:numFmt w:val="bullet"/>
      <w:lvlText w:val="•"/>
      <w:lvlJc w:val="left"/>
      <w:pPr>
        <w:ind w:left="2260" w:hanging="360"/>
      </w:pPr>
      <w:rPr>
        <w:rFonts w:hint="default"/>
        <w:lang w:val="en-us" w:eastAsia="en-us" w:bidi="en-us"/>
      </w:rPr>
    </w:lvl>
    <w:lvl w:ilvl="7">
      <w:start w:val="0"/>
      <w:numFmt w:val="bullet"/>
      <w:lvlText w:val="•"/>
      <w:lvlJc w:val="left"/>
      <w:pPr>
        <w:ind w:left="2980" w:hanging="360"/>
      </w:pPr>
      <w:rPr>
        <w:rFonts w:hint="default"/>
        <w:lang w:val="en-us" w:eastAsia="en-us" w:bidi="en-us"/>
      </w:rPr>
    </w:lvl>
    <w:lvl w:ilvl="8">
      <w:start w:val="0"/>
      <w:numFmt w:val="bullet"/>
      <w:lvlText w:val="•"/>
      <w:lvlJc w:val="left"/>
      <w:pPr>
        <w:ind w:left="564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080" w:hanging="360"/>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1586" w:hanging="360"/>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100"/>
      <w:outlineLvl w:val="3"/>
    </w:pPr>
    <w:rPr>
      <w:rFonts w:ascii="Times New Roman" w:hAnsi="Times New Roman" w:eastAsia="Times New Roman" w:cs="Times New Roman"/>
      <w:sz w:val="24"/>
      <w:szCs w:val="24"/>
      <w:lang w:val="en-us" w:eastAsia="en-us" w:bidi="en-us"/>
    </w:rPr>
  </w:style>
  <w:style w:styleId="Heading4" w:type="paragraph">
    <w:name w:val="Heading 4"/>
    <w:basedOn w:val="Normal"/>
    <w:uiPriority w:val="1"/>
    <w:qFormat/>
    <w:pPr>
      <w:spacing w:before="47"/>
      <w:ind w:left="1586" w:hanging="360"/>
      <w:outlineLvl w:val="4"/>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29"/>
      <w:ind w:left="22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mailto:aqm.fava@gmail.com" TargetMode="External"/><Relationship Id="rId8" Type="http://schemas.openxmlformats.org/officeDocument/2006/relationships/hyperlink" Target="http://www.callforentry.org/" TargetMode="External"/><Relationship Id="rId9" Type="http://schemas.openxmlformats.org/officeDocument/2006/relationships/hyperlink" Target="mailto:cafe@westaf.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Ruta B.</dc:creator>
  <dcterms:created xsi:type="dcterms:W3CDTF">2019-02-04T20:08:26Z</dcterms:created>
  <dcterms:modified xsi:type="dcterms:W3CDTF">2019-02-04T20:08:26Z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2016</vt:lpwstr>
  </property>
  <property fmtid="{D5CDD505-2E9C-101B-9397-08002B2CF9AE}" pid="4" name="LastSaved">
    <vt:filetime>2019-02-04T00:00:00Z</vt:filetime>
  </property>
</Properties>
</file>